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CBE" w:rsidRPr="00955CBE" w:rsidRDefault="00955CBE" w:rsidP="00955CBE"/>
    <w:p w:rsidR="00955CBE" w:rsidRPr="00955CBE" w:rsidRDefault="00955CBE" w:rsidP="00955CBE">
      <w:pPr>
        <w:rPr>
          <w:b/>
        </w:rPr>
      </w:pPr>
      <w:r w:rsidRPr="00955CBE">
        <w:rPr>
          <w:b/>
          <w:noProof/>
          <w:lang w:eastAsia="tr-TR"/>
        </w:rPr>
        <w:drawing>
          <wp:inline distT="0" distB="0" distL="0" distR="0">
            <wp:extent cx="714375" cy="638175"/>
            <wp:effectExtent l="0" t="0" r="9525"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955CBE">
        <w:rPr>
          <w:b/>
        </w:rPr>
        <w:t xml:space="preserve">  ESOGÜ İlköğretim Bölümü Okul Öncesi Öğretmenliği Programı  Ders Bilgi Formu</w:t>
      </w:r>
    </w:p>
    <w:p w:rsidR="00955CBE" w:rsidRPr="00955CBE" w:rsidRDefault="00955CBE" w:rsidP="00955CBE">
      <w:pPr>
        <w:rPr>
          <w:b/>
        </w:rPr>
      </w:pPr>
      <w:r w:rsidRPr="00955CBE">
        <w:rPr>
          <w:b/>
        </w:rPr>
        <w:t>ESOGÜ Eğitim Fakültesi Temel Eğitim Bölümü Okul Öncesi Eğitimi Anabilim Dalı Programı Ders Bilgi Formu</w:t>
      </w:r>
    </w:p>
    <w:tbl>
      <w:tblPr>
        <w:tblW w:w="2694" w:type="dxa"/>
        <w:tblInd w:w="66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955CBE" w:rsidRPr="00955CBE" w:rsidTr="00EE77B5">
        <w:tc>
          <w:tcPr>
            <w:tcW w:w="1167" w:type="dxa"/>
            <w:vAlign w:val="center"/>
          </w:tcPr>
          <w:p w:rsidR="00955CBE" w:rsidRPr="00955CBE" w:rsidRDefault="00955CBE" w:rsidP="00955CBE">
            <w:pPr>
              <w:rPr>
                <w:b/>
              </w:rPr>
            </w:pPr>
            <w:r w:rsidRPr="00955CBE">
              <w:rPr>
                <w:b/>
              </w:rPr>
              <w:t>DÖNEM</w:t>
            </w:r>
          </w:p>
        </w:tc>
        <w:tc>
          <w:tcPr>
            <w:tcW w:w="1527" w:type="dxa"/>
            <w:vAlign w:val="center"/>
          </w:tcPr>
          <w:p w:rsidR="00955CBE" w:rsidRPr="00955CBE" w:rsidRDefault="00955CBE" w:rsidP="00955CBE">
            <w:r w:rsidRPr="00955CBE">
              <w:t xml:space="preserve"> </w:t>
            </w:r>
            <w:r w:rsidR="001A664D">
              <w:t xml:space="preserve">Bahar </w:t>
            </w:r>
          </w:p>
        </w:tc>
      </w:tr>
    </w:tbl>
    <w:p w:rsidR="00955CBE" w:rsidRPr="00955CBE" w:rsidRDefault="00955CBE" w:rsidP="00955CBE">
      <w:pPr>
        <w:rPr>
          <w:b/>
        </w:rPr>
      </w:pPr>
    </w:p>
    <w:tbl>
      <w:tblPr>
        <w:tblW w:w="94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53"/>
        <w:gridCol w:w="1841"/>
        <w:gridCol w:w="1442"/>
        <w:gridCol w:w="3870"/>
      </w:tblGrid>
      <w:tr w:rsidR="00955CBE" w:rsidRPr="00955CBE" w:rsidTr="00EE77B5">
        <w:trPr>
          <w:trHeight w:val="414"/>
        </w:trPr>
        <w:tc>
          <w:tcPr>
            <w:tcW w:w="2253" w:type="dxa"/>
            <w:vAlign w:val="center"/>
          </w:tcPr>
          <w:p w:rsidR="00955CBE" w:rsidRPr="00955CBE" w:rsidRDefault="00955CBE" w:rsidP="00955CBE">
            <w:pPr>
              <w:rPr>
                <w:b/>
              </w:rPr>
            </w:pPr>
            <w:r w:rsidRPr="00955CBE">
              <w:rPr>
                <w:b/>
              </w:rPr>
              <w:t>DERSİN KODU</w:t>
            </w:r>
          </w:p>
        </w:tc>
        <w:tc>
          <w:tcPr>
            <w:tcW w:w="1841" w:type="dxa"/>
            <w:vAlign w:val="center"/>
          </w:tcPr>
          <w:p w:rsidR="00955CBE" w:rsidRPr="00955CBE" w:rsidRDefault="00955CBE" w:rsidP="00955CBE">
            <w:r w:rsidRPr="00955CBE">
              <w:t xml:space="preserve"> </w:t>
            </w:r>
            <w:proofErr w:type="gramStart"/>
            <w:r w:rsidR="001A664D" w:rsidRPr="001A664D">
              <w:t>171914009</w:t>
            </w:r>
            <w:proofErr w:type="gramEnd"/>
          </w:p>
        </w:tc>
        <w:tc>
          <w:tcPr>
            <w:tcW w:w="1442" w:type="dxa"/>
            <w:vAlign w:val="center"/>
          </w:tcPr>
          <w:p w:rsidR="00955CBE" w:rsidRPr="00955CBE" w:rsidRDefault="00955CBE" w:rsidP="00955CBE">
            <w:pPr>
              <w:rPr>
                <w:b/>
              </w:rPr>
            </w:pPr>
            <w:r w:rsidRPr="00955CBE">
              <w:rPr>
                <w:b/>
              </w:rPr>
              <w:t>DERSİN ADI</w:t>
            </w:r>
          </w:p>
        </w:tc>
        <w:tc>
          <w:tcPr>
            <w:tcW w:w="3870" w:type="dxa"/>
            <w:vAlign w:val="center"/>
          </w:tcPr>
          <w:p w:rsidR="00955CBE" w:rsidRPr="00955CBE" w:rsidRDefault="00955CBE" w:rsidP="00955CBE">
            <w:r w:rsidRPr="00955CBE">
              <w:t xml:space="preserve"> </w:t>
            </w:r>
            <w:r w:rsidR="001A664D">
              <w:t>Erken Çocuklukta Müzik Eğitimi</w:t>
            </w:r>
          </w:p>
        </w:tc>
      </w:tr>
    </w:tbl>
    <w:p w:rsidR="00955CBE" w:rsidRPr="00955CBE" w:rsidRDefault="00955CBE" w:rsidP="00955CBE">
      <w:r w:rsidRPr="00955CBE">
        <w:rPr>
          <w:b/>
        </w:rPr>
        <w:t xml:space="preserve">                                                   </w:t>
      </w:r>
      <w:r w:rsidRPr="00955CBE">
        <w:rPr>
          <w:b/>
        </w:rPr>
        <w:tab/>
      </w:r>
      <w:r w:rsidRPr="00955CBE">
        <w:rPr>
          <w:b/>
        </w:rPr>
        <w:tab/>
      </w:r>
      <w:r w:rsidRPr="00955CBE">
        <w:rPr>
          <w:b/>
        </w:rPr>
        <w:tab/>
      </w:r>
      <w:r w:rsidRPr="00955CBE">
        <w:rPr>
          <w:b/>
        </w:rPr>
        <w:tab/>
      </w:r>
      <w:r w:rsidRPr="00955CBE">
        <w:rPr>
          <w:b/>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2"/>
        <w:gridCol w:w="543"/>
        <w:gridCol w:w="307"/>
        <w:gridCol w:w="1276"/>
        <w:gridCol w:w="507"/>
        <w:gridCol w:w="45"/>
        <w:gridCol w:w="863"/>
        <w:gridCol w:w="852"/>
        <w:gridCol w:w="566"/>
        <w:gridCol w:w="838"/>
        <w:gridCol w:w="1298"/>
        <w:gridCol w:w="1976"/>
      </w:tblGrid>
      <w:tr w:rsidR="00955CBE" w:rsidRPr="00955CBE" w:rsidTr="00955CBE">
        <w:trPr>
          <w:trHeight w:val="383"/>
        </w:trPr>
        <w:tc>
          <w:tcPr>
            <w:tcW w:w="542" w:type="pct"/>
            <w:vMerge w:val="restart"/>
            <w:tcBorders>
              <w:top w:val="single" w:sz="12" w:space="0" w:color="auto"/>
              <w:left w:val="single" w:sz="12" w:space="0" w:color="auto"/>
              <w:bottom w:val="single" w:sz="4" w:space="0" w:color="auto"/>
              <w:right w:val="single" w:sz="12" w:space="0" w:color="auto"/>
            </w:tcBorders>
            <w:vAlign w:val="center"/>
          </w:tcPr>
          <w:p w:rsidR="00955CBE" w:rsidRPr="00955CBE" w:rsidRDefault="00955CBE" w:rsidP="00955CBE">
            <w:pPr>
              <w:rPr>
                <w:b/>
              </w:rPr>
            </w:pPr>
            <w:r w:rsidRPr="00955CBE">
              <w:rPr>
                <w:b/>
              </w:rPr>
              <w:t>YARIYIL</w:t>
            </w:r>
          </w:p>
          <w:p w:rsidR="00955CBE" w:rsidRPr="00955CBE" w:rsidRDefault="00955CBE" w:rsidP="00955CBE"/>
        </w:tc>
        <w:tc>
          <w:tcPr>
            <w:tcW w:w="1740" w:type="pct"/>
            <w:gridSpan w:val="6"/>
            <w:tcBorders>
              <w:left w:val="single" w:sz="12" w:space="0" w:color="auto"/>
              <w:bottom w:val="single" w:sz="4" w:space="0" w:color="auto"/>
              <w:right w:val="single" w:sz="12" w:space="0" w:color="auto"/>
            </w:tcBorders>
            <w:vAlign w:val="center"/>
          </w:tcPr>
          <w:p w:rsidR="00955CBE" w:rsidRPr="00955CBE" w:rsidRDefault="00955CBE" w:rsidP="00955CBE">
            <w:pPr>
              <w:rPr>
                <w:b/>
              </w:rPr>
            </w:pPr>
            <w:r w:rsidRPr="00955CBE">
              <w:rPr>
                <w:b/>
              </w:rPr>
              <w:t>HAFTALIK DERS SAATİ</w:t>
            </w:r>
          </w:p>
        </w:tc>
        <w:tc>
          <w:tcPr>
            <w:tcW w:w="2718" w:type="pct"/>
            <w:gridSpan w:val="5"/>
            <w:tcBorders>
              <w:left w:val="single" w:sz="12" w:space="0" w:color="auto"/>
              <w:bottom w:val="single" w:sz="4" w:space="0" w:color="auto"/>
            </w:tcBorders>
            <w:vAlign w:val="center"/>
          </w:tcPr>
          <w:p w:rsidR="00955CBE" w:rsidRPr="00955CBE" w:rsidRDefault="00955CBE" w:rsidP="00955CBE">
            <w:pPr>
              <w:rPr>
                <w:b/>
              </w:rPr>
            </w:pPr>
            <w:r w:rsidRPr="00955CBE">
              <w:rPr>
                <w:b/>
              </w:rPr>
              <w:t>DERSİN</w:t>
            </w:r>
          </w:p>
        </w:tc>
      </w:tr>
      <w:tr w:rsidR="00955CBE" w:rsidRPr="00955CBE" w:rsidTr="00955CBE">
        <w:trPr>
          <w:trHeight w:val="382"/>
        </w:trPr>
        <w:tc>
          <w:tcPr>
            <w:tcW w:w="542" w:type="pct"/>
            <w:vMerge/>
            <w:tcBorders>
              <w:top w:val="single" w:sz="4" w:space="0" w:color="auto"/>
              <w:left w:val="single" w:sz="12" w:space="0" w:color="auto"/>
              <w:bottom w:val="single" w:sz="4" w:space="0" w:color="auto"/>
              <w:right w:val="single" w:sz="12" w:space="0" w:color="auto"/>
            </w:tcBorders>
          </w:tcPr>
          <w:p w:rsidR="00955CBE" w:rsidRPr="00955CBE" w:rsidRDefault="00955CBE" w:rsidP="00955CBE">
            <w:pPr>
              <w:rPr>
                <w:b/>
              </w:rPr>
            </w:pPr>
          </w:p>
        </w:tc>
        <w:tc>
          <w:tcPr>
            <w:tcW w:w="418" w:type="pct"/>
            <w:gridSpan w:val="2"/>
            <w:tcBorders>
              <w:top w:val="single" w:sz="4" w:space="0" w:color="auto"/>
              <w:left w:val="single" w:sz="12" w:space="0" w:color="auto"/>
              <w:bottom w:val="single" w:sz="4" w:space="0" w:color="auto"/>
              <w:right w:val="single" w:sz="4" w:space="0" w:color="auto"/>
            </w:tcBorders>
            <w:vAlign w:val="center"/>
          </w:tcPr>
          <w:p w:rsidR="00955CBE" w:rsidRPr="00955CBE" w:rsidRDefault="00955CBE" w:rsidP="00955CBE">
            <w:pPr>
              <w:rPr>
                <w:b/>
              </w:rPr>
            </w:pPr>
            <w:r w:rsidRPr="00955CBE">
              <w:rPr>
                <w:b/>
              </w:rPr>
              <w:t>Teorik</w:t>
            </w:r>
          </w:p>
        </w:tc>
        <w:tc>
          <w:tcPr>
            <w:tcW w:w="627" w:type="pct"/>
            <w:tcBorders>
              <w:top w:val="single" w:sz="4" w:space="0" w:color="auto"/>
              <w:left w:val="single" w:sz="4" w:space="0" w:color="auto"/>
              <w:bottom w:val="single" w:sz="4" w:space="0" w:color="auto"/>
            </w:tcBorders>
            <w:vAlign w:val="center"/>
          </w:tcPr>
          <w:p w:rsidR="00955CBE" w:rsidRPr="00955CBE" w:rsidRDefault="00955CBE" w:rsidP="00955CBE">
            <w:pPr>
              <w:rPr>
                <w:b/>
              </w:rPr>
            </w:pPr>
            <w:r w:rsidRPr="00955CBE">
              <w:rPr>
                <w:b/>
              </w:rPr>
              <w:t>Uygulama</w:t>
            </w:r>
          </w:p>
        </w:tc>
        <w:tc>
          <w:tcPr>
            <w:tcW w:w="695" w:type="pct"/>
            <w:gridSpan w:val="3"/>
            <w:tcBorders>
              <w:top w:val="single" w:sz="4" w:space="0" w:color="auto"/>
              <w:bottom w:val="single" w:sz="4" w:space="0" w:color="auto"/>
              <w:right w:val="single" w:sz="12" w:space="0" w:color="auto"/>
            </w:tcBorders>
            <w:vAlign w:val="center"/>
          </w:tcPr>
          <w:p w:rsidR="00955CBE" w:rsidRPr="00955CBE" w:rsidRDefault="00955CBE" w:rsidP="00955CBE">
            <w:pPr>
              <w:rPr>
                <w:b/>
              </w:rPr>
            </w:pPr>
            <w:proofErr w:type="spellStart"/>
            <w:r w:rsidRPr="00955CBE">
              <w:rPr>
                <w:b/>
              </w:rPr>
              <w:t>Laboratuar</w:t>
            </w:r>
            <w:proofErr w:type="spellEnd"/>
          </w:p>
        </w:tc>
        <w:tc>
          <w:tcPr>
            <w:tcW w:w="419" w:type="pct"/>
            <w:tcBorders>
              <w:top w:val="single" w:sz="4" w:space="0" w:color="auto"/>
              <w:bottom w:val="single" w:sz="4" w:space="0" w:color="auto"/>
              <w:right w:val="single" w:sz="4" w:space="0" w:color="auto"/>
            </w:tcBorders>
            <w:vAlign w:val="center"/>
          </w:tcPr>
          <w:p w:rsidR="00955CBE" w:rsidRPr="00955CBE" w:rsidRDefault="00955CBE" w:rsidP="00955CBE">
            <w:pPr>
              <w:rPr>
                <w:b/>
              </w:rPr>
            </w:pPr>
            <w:r w:rsidRPr="00955CBE">
              <w:rPr>
                <w:b/>
              </w:rPr>
              <w:t>Kredisi</w:t>
            </w:r>
          </w:p>
        </w:tc>
        <w:tc>
          <w:tcPr>
            <w:tcW w:w="278" w:type="pct"/>
            <w:tcBorders>
              <w:top w:val="single" w:sz="4" w:space="0" w:color="auto"/>
              <w:left w:val="single" w:sz="4" w:space="0" w:color="auto"/>
              <w:bottom w:val="single" w:sz="4" w:space="0" w:color="auto"/>
              <w:right w:val="single" w:sz="4" w:space="0" w:color="auto"/>
            </w:tcBorders>
            <w:vAlign w:val="center"/>
          </w:tcPr>
          <w:p w:rsidR="00955CBE" w:rsidRPr="00955CBE" w:rsidRDefault="00955CBE" w:rsidP="00955CBE">
            <w:pPr>
              <w:rPr>
                <w:b/>
              </w:rPr>
            </w:pPr>
            <w:r w:rsidRPr="00955CBE">
              <w:rPr>
                <w:b/>
              </w:rPr>
              <w:t>AKTS</w:t>
            </w:r>
          </w:p>
        </w:tc>
        <w:tc>
          <w:tcPr>
            <w:tcW w:w="1050" w:type="pct"/>
            <w:gridSpan w:val="2"/>
            <w:tcBorders>
              <w:top w:val="single" w:sz="4" w:space="0" w:color="auto"/>
              <w:left w:val="single" w:sz="4" w:space="0" w:color="auto"/>
              <w:bottom w:val="single" w:sz="4" w:space="0" w:color="auto"/>
            </w:tcBorders>
            <w:vAlign w:val="center"/>
          </w:tcPr>
          <w:p w:rsidR="00955CBE" w:rsidRPr="00955CBE" w:rsidRDefault="00955CBE" w:rsidP="00955CBE">
            <w:pPr>
              <w:rPr>
                <w:b/>
              </w:rPr>
            </w:pPr>
            <w:r w:rsidRPr="00955CBE">
              <w:rPr>
                <w:b/>
              </w:rPr>
              <w:t>TÜRÜ</w:t>
            </w:r>
          </w:p>
        </w:tc>
        <w:tc>
          <w:tcPr>
            <w:tcW w:w="971" w:type="pct"/>
            <w:tcBorders>
              <w:top w:val="single" w:sz="4" w:space="0" w:color="auto"/>
              <w:left w:val="single" w:sz="4" w:space="0" w:color="auto"/>
              <w:bottom w:val="single" w:sz="4" w:space="0" w:color="auto"/>
            </w:tcBorders>
            <w:vAlign w:val="center"/>
          </w:tcPr>
          <w:p w:rsidR="00955CBE" w:rsidRPr="00955CBE" w:rsidRDefault="00955CBE" w:rsidP="00955CBE">
            <w:pPr>
              <w:rPr>
                <w:b/>
              </w:rPr>
            </w:pPr>
            <w:r w:rsidRPr="00955CBE">
              <w:rPr>
                <w:b/>
              </w:rPr>
              <w:t>DİLİ</w:t>
            </w:r>
          </w:p>
        </w:tc>
      </w:tr>
      <w:tr w:rsidR="00955CBE" w:rsidRPr="00955CBE" w:rsidTr="00955CBE">
        <w:trPr>
          <w:trHeight w:val="367"/>
        </w:trPr>
        <w:tc>
          <w:tcPr>
            <w:tcW w:w="542" w:type="pct"/>
            <w:vAlign w:val="center"/>
          </w:tcPr>
          <w:p w:rsidR="00955CBE" w:rsidRPr="00955CBE" w:rsidRDefault="001A664D" w:rsidP="00955CBE">
            <w:r>
              <w:t>IV. Yarıyıl</w:t>
            </w:r>
          </w:p>
        </w:tc>
        <w:tc>
          <w:tcPr>
            <w:tcW w:w="418" w:type="pct"/>
            <w:gridSpan w:val="2"/>
            <w:vAlign w:val="center"/>
          </w:tcPr>
          <w:p w:rsidR="00955CBE" w:rsidRPr="00955CBE" w:rsidRDefault="001A664D" w:rsidP="00955CBE">
            <w:r>
              <w:t>3</w:t>
            </w:r>
          </w:p>
        </w:tc>
        <w:tc>
          <w:tcPr>
            <w:tcW w:w="627" w:type="pct"/>
            <w:vAlign w:val="center"/>
          </w:tcPr>
          <w:p w:rsidR="00955CBE" w:rsidRPr="00955CBE" w:rsidRDefault="001A664D" w:rsidP="00955CBE">
            <w:r>
              <w:t>0</w:t>
            </w:r>
          </w:p>
        </w:tc>
        <w:tc>
          <w:tcPr>
            <w:tcW w:w="695" w:type="pct"/>
            <w:gridSpan w:val="3"/>
            <w:shd w:val="clear" w:color="auto" w:fill="auto"/>
            <w:vAlign w:val="center"/>
          </w:tcPr>
          <w:p w:rsidR="00955CBE" w:rsidRPr="00955CBE" w:rsidRDefault="001A664D" w:rsidP="00955CBE">
            <w:r>
              <w:t>0</w:t>
            </w:r>
          </w:p>
        </w:tc>
        <w:tc>
          <w:tcPr>
            <w:tcW w:w="419" w:type="pct"/>
            <w:shd w:val="clear" w:color="auto" w:fill="auto"/>
            <w:vAlign w:val="center"/>
          </w:tcPr>
          <w:p w:rsidR="00955CBE" w:rsidRPr="00955CBE" w:rsidRDefault="001A664D" w:rsidP="00955CBE">
            <w:r>
              <w:t>3</w:t>
            </w:r>
          </w:p>
        </w:tc>
        <w:tc>
          <w:tcPr>
            <w:tcW w:w="278" w:type="pct"/>
            <w:shd w:val="clear" w:color="auto" w:fill="auto"/>
            <w:vAlign w:val="center"/>
          </w:tcPr>
          <w:p w:rsidR="00955CBE" w:rsidRPr="00955CBE" w:rsidRDefault="001A664D" w:rsidP="00955CBE">
            <w:r>
              <w:t>4</w:t>
            </w:r>
          </w:p>
        </w:tc>
        <w:tc>
          <w:tcPr>
            <w:tcW w:w="1050" w:type="pct"/>
            <w:gridSpan w:val="2"/>
            <w:tcBorders>
              <w:top w:val="single" w:sz="4" w:space="0" w:color="auto"/>
              <w:left w:val="single" w:sz="4" w:space="0" w:color="auto"/>
              <w:bottom w:val="single" w:sz="12" w:space="0" w:color="auto"/>
            </w:tcBorders>
            <w:vAlign w:val="center"/>
          </w:tcPr>
          <w:p w:rsidR="00955CBE" w:rsidRPr="00955CBE" w:rsidRDefault="00955CBE" w:rsidP="00955CBE">
            <w:pPr>
              <w:rPr>
                <w:vertAlign w:val="superscript"/>
              </w:rPr>
            </w:pPr>
            <w:r>
              <w:rPr>
                <w:vertAlign w:val="superscript"/>
              </w:rPr>
              <w:t>ZORUNLU (</w:t>
            </w:r>
            <w:r w:rsidRPr="00955CBE">
              <w:rPr>
                <w:vertAlign w:val="superscript"/>
              </w:rPr>
              <w:t xml:space="preserve">X )  </w:t>
            </w:r>
          </w:p>
          <w:p w:rsidR="00955CBE" w:rsidRPr="00955CBE" w:rsidRDefault="00955CBE" w:rsidP="00955CBE">
            <w:pPr>
              <w:rPr>
                <w:vertAlign w:val="superscript"/>
              </w:rPr>
            </w:pPr>
            <w:r w:rsidRPr="00955CBE">
              <w:rPr>
                <w:vertAlign w:val="superscript"/>
              </w:rPr>
              <w:t>SEÇMELİ (   )</w:t>
            </w:r>
          </w:p>
        </w:tc>
        <w:tc>
          <w:tcPr>
            <w:tcW w:w="971" w:type="pct"/>
            <w:tcBorders>
              <w:top w:val="single" w:sz="4" w:space="0" w:color="auto"/>
              <w:left w:val="single" w:sz="4" w:space="0" w:color="auto"/>
              <w:bottom w:val="single" w:sz="12" w:space="0" w:color="auto"/>
            </w:tcBorders>
          </w:tcPr>
          <w:p w:rsidR="00955CBE" w:rsidRPr="00955CBE" w:rsidRDefault="00955CBE" w:rsidP="00955CBE">
            <w:pPr>
              <w:rPr>
                <w:vertAlign w:val="superscript"/>
              </w:rPr>
            </w:pPr>
            <w:r w:rsidRPr="00955CBE">
              <w:rPr>
                <w:vertAlign w:val="superscript"/>
              </w:rPr>
              <w:t>Türkçe</w:t>
            </w:r>
          </w:p>
        </w:tc>
      </w:tr>
      <w:tr w:rsidR="00955CBE" w:rsidRPr="00955CBE" w:rsidTr="00EE77B5">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rsidR="00955CBE" w:rsidRPr="00955CBE" w:rsidRDefault="00955CBE" w:rsidP="00955CBE">
            <w:pPr>
              <w:rPr>
                <w:b/>
              </w:rPr>
            </w:pPr>
            <w:r w:rsidRPr="00955CBE">
              <w:rPr>
                <w:b/>
              </w:rPr>
              <w:t>DERSİN KATEGORİSİ</w:t>
            </w:r>
          </w:p>
        </w:tc>
      </w:tr>
      <w:tr w:rsidR="00955CBE" w:rsidRPr="00955CBE" w:rsidTr="00162264">
        <w:tblPrEx>
          <w:tblBorders>
            <w:insideH w:val="single" w:sz="6" w:space="0" w:color="auto"/>
            <w:insideV w:val="single" w:sz="6" w:space="0" w:color="auto"/>
          </w:tblBorders>
        </w:tblPrEx>
        <w:trPr>
          <w:trHeight w:val="546"/>
        </w:trPr>
        <w:tc>
          <w:tcPr>
            <w:tcW w:w="809" w:type="pct"/>
            <w:gridSpan w:val="2"/>
            <w:tcBorders>
              <w:top w:val="single" w:sz="12" w:space="0" w:color="auto"/>
              <w:left w:val="single" w:sz="12" w:space="0" w:color="auto"/>
              <w:bottom w:val="single" w:sz="6" w:space="0" w:color="auto"/>
            </w:tcBorders>
          </w:tcPr>
          <w:p w:rsidR="00955CBE" w:rsidRPr="00955CBE" w:rsidRDefault="00955CBE" w:rsidP="00955CBE">
            <w:pPr>
              <w:rPr>
                <w:b/>
              </w:rPr>
            </w:pPr>
            <w:r w:rsidRPr="00955CBE">
              <w:rPr>
                <w:b/>
              </w:rPr>
              <w:t>Meslek Bilgisi</w:t>
            </w:r>
          </w:p>
        </w:tc>
        <w:tc>
          <w:tcPr>
            <w:tcW w:w="1049" w:type="pct"/>
            <w:gridSpan w:val="4"/>
            <w:tcBorders>
              <w:top w:val="single" w:sz="12" w:space="0" w:color="auto"/>
              <w:bottom w:val="single" w:sz="6" w:space="0" w:color="auto"/>
            </w:tcBorders>
          </w:tcPr>
          <w:p w:rsidR="00955CBE" w:rsidRPr="00955CBE" w:rsidRDefault="00955CBE" w:rsidP="00955CBE">
            <w:pPr>
              <w:rPr>
                <w:b/>
              </w:rPr>
            </w:pPr>
            <w:r w:rsidRPr="00955CBE">
              <w:rPr>
                <w:b/>
              </w:rPr>
              <w:t>Alan Bilgisi</w:t>
            </w:r>
          </w:p>
        </w:tc>
        <w:tc>
          <w:tcPr>
            <w:tcW w:w="1533" w:type="pct"/>
            <w:gridSpan w:val="4"/>
            <w:tcBorders>
              <w:top w:val="single" w:sz="12" w:space="0" w:color="auto"/>
              <w:bottom w:val="single" w:sz="6" w:space="0" w:color="auto"/>
            </w:tcBorders>
          </w:tcPr>
          <w:p w:rsidR="00955CBE" w:rsidRPr="00955CBE" w:rsidRDefault="00955CBE" w:rsidP="00955CBE">
            <w:pPr>
              <w:rPr>
                <w:b/>
              </w:rPr>
            </w:pPr>
            <w:r w:rsidRPr="00955CBE">
              <w:rPr>
                <w:b/>
              </w:rPr>
              <w:t>Genel Kültür</w:t>
            </w:r>
          </w:p>
        </w:tc>
        <w:tc>
          <w:tcPr>
            <w:tcW w:w="1608" w:type="pct"/>
            <w:gridSpan w:val="2"/>
            <w:tcBorders>
              <w:top w:val="single" w:sz="12" w:space="0" w:color="auto"/>
              <w:bottom w:val="single" w:sz="6" w:space="0" w:color="auto"/>
            </w:tcBorders>
          </w:tcPr>
          <w:p w:rsidR="00955CBE" w:rsidRPr="00955CBE" w:rsidRDefault="00955CBE" w:rsidP="00955CBE">
            <w:pPr>
              <w:rPr>
                <w:b/>
              </w:rPr>
            </w:pPr>
            <w:r w:rsidRPr="00955CBE">
              <w:rPr>
                <w:b/>
              </w:rPr>
              <w:t>Seçmeli</w:t>
            </w:r>
          </w:p>
        </w:tc>
      </w:tr>
      <w:tr w:rsidR="00955CBE" w:rsidRPr="00955CBE" w:rsidTr="00162264">
        <w:tblPrEx>
          <w:tblBorders>
            <w:insideH w:val="single" w:sz="6" w:space="0" w:color="auto"/>
            <w:insideV w:val="single" w:sz="6" w:space="0" w:color="auto"/>
          </w:tblBorders>
        </w:tblPrEx>
        <w:trPr>
          <w:trHeight w:val="138"/>
        </w:trPr>
        <w:tc>
          <w:tcPr>
            <w:tcW w:w="809" w:type="pct"/>
            <w:gridSpan w:val="2"/>
            <w:tcBorders>
              <w:top w:val="single" w:sz="6" w:space="0" w:color="auto"/>
              <w:left w:val="single" w:sz="12" w:space="0" w:color="auto"/>
              <w:bottom w:val="single" w:sz="12" w:space="0" w:color="auto"/>
              <w:right w:val="single" w:sz="4" w:space="0" w:color="auto"/>
            </w:tcBorders>
          </w:tcPr>
          <w:p w:rsidR="00955CBE" w:rsidRPr="00955CBE" w:rsidRDefault="00955CBE" w:rsidP="00955CBE"/>
        </w:tc>
        <w:tc>
          <w:tcPr>
            <w:tcW w:w="1049" w:type="pct"/>
            <w:gridSpan w:val="4"/>
            <w:tcBorders>
              <w:top w:val="single" w:sz="6" w:space="0" w:color="auto"/>
              <w:left w:val="single" w:sz="4" w:space="0" w:color="auto"/>
              <w:bottom w:val="single" w:sz="12" w:space="0" w:color="auto"/>
              <w:right w:val="single" w:sz="4" w:space="0" w:color="auto"/>
            </w:tcBorders>
          </w:tcPr>
          <w:p w:rsidR="00955CBE" w:rsidRPr="00955CBE" w:rsidRDefault="00955CBE" w:rsidP="00955CBE">
            <w:r w:rsidRPr="00955CBE">
              <w:t>%100</w:t>
            </w:r>
          </w:p>
        </w:tc>
        <w:tc>
          <w:tcPr>
            <w:tcW w:w="1533" w:type="pct"/>
            <w:gridSpan w:val="4"/>
            <w:tcBorders>
              <w:top w:val="single" w:sz="6" w:space="0" w:color="auto"/>
              <w:left w:val="single" w:sz="4" w:space="0" w:color="auto"/>
              <w:bottom w:val="single" w:sz="12" w:space="0" w:color="auto"/>
            </w:tcBorders>
          </w:tcPr>
          <w:p w:rsidR="00955CBE" w:rsidRPr="00955CBE" w:rsidRDefault="00955CBE" w:rsidP="00955CBE">
            <w:r w:rsidRPr="00955CBE">
              <w:t xml:space="preserve"> </w:t>
            </w:r>
          </w:p>
        </w:tc>
        <w:tc>
          <w:tcPr>
            <w:tcW w:w="1608" w:type="pct"/>
            <w:gridSpan w:val="2"/>
            <w:tcBorders>
              <w:top w:val="single" w:sz="6" w:space="0" w:color="auto"/>
              <w:left w:val="single" w:sz="4" w:space="0" w:color="auto"/>
              <w:bottom w:val="single" w:sz="12" w:space="0" w:color="auto"/>
            </w:tcBorders>
          </w:tcPr>
          <w:p w:rsidR="00955CBE" w:rsidRPr="00955CBE" w:rsidRDefault="00955CBE" w:rsidP="00955CBE">
            <w:r>
              <w:t xml:space="preserve">Genel Kültür (  )      Alan ( </w:t>
            </w:r>
            <w:r w:rsidRPr="00955CBE">
              <w:t>)</w:t>
            </w:r>
          </w:p>
        </w:tc>
      </w:tr>
      <w:tr w:rsidR="00955CBE" w:rsidRPr="00955CBE" w:rsidTr="00EE77B5">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DEĞERLENDİRME ÖLÇÜTLERİ</w:t>
            </w:r>
          </w:p>
        </w:tc>
      </w:tr>
      <w:tr w:rsidR="00955CBE" w:rsidRPr="00955CBE" w:rsidTr="00955CBE">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YARIYIL İÇİ</w:t>
            </w:r>
          </w:p>
        </w:tc>
        <w:tc>
          <w:tcPr>
            <w:tcW w:w="1143" w:type="pct"/>
            <w:gridSpan w:val="4"/>
            <w:tcBorders>
              <w:top w:val="single" w:sz="12" w:space="0" w:color="auto"/>
              <w:left w:val="single" w:sz="12" w:space="0" w:color="auto"/>
              <w:bottom w:val="single" w:sz="8" w:space="0" w:color="auto"/>
              <w:right w:val="single" w:sz="4" w:space="0" w:color="auto"/>
            </w:tcBorders>
            <w:vAlign w:val="center"/>
          </w:tcPr>
          <w:p w:rsidR="00955CBE" w:rsidRPr="00955CBE" w:rsidRDefault="00955CBE" w:rsidP="00955CBE">
            <w:pPr>
              <w:rPr>
                <w:b/>
              </w:rPr>
            </w:pPr>
            <w:r w:rsidRPr="00955CBE">
              <w:rPr>
                <w:b/>
              </w:rPr>
              <w:t>Faaliyet türü</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955CBE" w:rsidRPr="00955CBE" w:rsidRDefault="00955CBE" w:rsidP="00955CBE">
            <w:pPr>
              <w:rPr>
                <w:b/>
              </w:rPr>
            </w:pPr>
            <w:r w:rsidRPr="00955CBE">
              <w:rPr>
                <w:b/>
              </w:rPr>
              <w:t>Sayı</w:t>
            </w:r>
          </w:p>
        </w:tc>
        <w:tc>
          <w:tcPr>
            <w:tcW w:w="971" w:type="pct"/>
            <w:tcBorders>
              <w:top w:val="single" w:sz="12" w:space="0" w:color="auto"/>
              <w:left w:val="single" w:sz="8" w:space="0" w:color="auto"/>
              <w:bottom w:val="single" w:sz="8" w:space="0" w:color="auto"/>
              <w:right w:val="single" w:sz="12" w:space="0" w:color="auto"/>
            </w:tcBorders>
            <w:vAlign w:val="center"/>
          </w:tcPr>
          <w:p w:rsidR="00955CBE" w:rsidRPr="00955CBE" w:rsidRDefault="00955CBE" w:rsidP="00955CBE">
            <w:pPr>
              <w:rPr>
                <w:b/>
              </w:rPr>
            </w:pPr>
            <w:r w:rsidRPr="00955CBE">
              <w:rPr>
                <w:b/>
              </w:rPr>
              <w:t>%</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8" w:space="0" w:color="auto"/>
              <w:left w:val="single" w:sz="12" w:space="0" w:color="auto"/>
              <w:bottom w:val="single" w:sz="4" w:space="0" w:color="auto"/>
              <w:right w:val="single" w:sz="4" w:space="0" w:color="auto"/>
            </w:tcBorders>
            <w:vAlign w:val="center"/>
          </w:tcPr>
          <w:p w:rsidR="00955CBE" w:rsidRPr="00955CBE" w:rsidRDefault="00955CBE" w:rsidP="00955CBE">
            <w:r w:rsidRPr="00955CBE">
              <w:t>I. Ara Sınav</w:t>
            </w:r>
          </w:p>
        </w:tc>
        <w:tc>
          <w:tcPr>
            <w:tcW w:w="1050" w:type="pct"/>
            <w:gridSpan w:val="2"/>
            <w:tcBorders>
              <w:top w:val="single" w:sz="8" w:space="0" w:color="auto"/>
              <w:left w:val="single" w:sz="4" w:space="0" w:color="auto"/>
              <w:bottom w:val="single" w:sz="4" w:space="0" w:color="auto"/>
              <w:right w:val="single" w:sz="8" w:space="0" w:color="auto"/>
            </w:tcBorders>
          </w:tcPr>
          <w:p w:rsidR="00955CBE" w:rsidRPr="00955CBE" w:rsidRDefault="00955CBE" w:rsidP="00955CBE">
            <w:r w:rsidRPr="00955CBE">
              <w:t xml:space="preserve"> 1</w:t>
            </w:r>
          </w:p>
        </w:tc>
        <w:tc>
          <w:tcPr>
            <w:tcW w:w="971" w:type="pct"/>
            <w:tcBorders>
              <w:top w:val="single" w:sz="8" w:space="0" w:color="auto"/>
              <w:left w:val="single" w:sz="8" w:space="0" w:color="auto"/>
              <w:bottom w:val="single" w:sz="4" w:space="0" w:color="auto"/>
              <w:right w:val="single" w:sz="12" w:space="0" w:color="auto"/>
            </w:tcBorders>
            <w:shd w:val="clear" w:color="auto" w:fill="auto"/>
          </w:tcPr>
          <w:p w:rsidR="00955CBE" w:rsidRPr="00955CBE" w:rsidRDefault="00955CBE" w:rsidP="00955CBE">
            <w:r w:rsidRPr="00955CBE">
              <w:t xml:space="preserve"> 40</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955CBE" w:rsidRPr="00955CBE" w:rsidRDefault="00955CBE" w:rsidP="00955CBE">
            <w:r w:rsidRPr="00955CBE">
              <w:t>II. Ara Sınav</w:t>
            </w:r>
          </w:p>
        </w:tc>
        <w:tc>
          <w:tcPr>
            <w:tcW w:w="1050" w:type="pct"/>
            <w:gridSpan w:val="2"/>
            <w:tcBorders>
              <w:top w:val="single" w:sz="4" w:space="0" w:color="auto"/>
              <w:left w:val="single" w:sz="4" w:space="0" w:color="auto"/>
              <w:bottom w:val="single" w:sz="4" w:space="0" w:color="auto"/>
              <w:right w:val="single" w:sz="8" w:space="0" w:color="auto"/>
            </w:tcBorders>
          </w:tcPr>
          <w:p w:rsidR="00955CBE" w:rsidRPr="00955CBE" w:rsidRDefault="00955CBE" w:rsidP="00955CBE">
            <w:r w:rsidRPr="00955CBE">
              <w:t xml:space="preserve"> </w:t>
            </w:r>
          </w:p>
        </w:tc>
        <w:tc>
          <w:tcPr>
            <w:tcW w:w="971" w:type="pct"/>
            <w:tcBorders>
              <w:top w:val="single" w:sz="4" w:space="0" w:color="auto"/>
              <w:left w:val="single" w:sz="8" w:space="0" w:color="auto"/>
              <w:bottom w:val="single" w:sz="4" w:space="0" w:color="auto"/>
              <w:right w:val="single" w:sz="12" w:space="0" w:color="auto"/>
            </w:tcBorders>
            <w:shd w:val="clear" w:color="auto" w:fill="auto"/>
          </w:tcPr>
          <w:p w:rsidR="00955CBE" w:rsidRPr="00955CBE" w:rsidRDefault="00955CBE" w:rsidP="00955CBE">
            <w:r w:rsidRPr="00955CBE">
              <w:t xml:space="preserve"> </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955CBE" w:rsidRPr="00955CBE" w:rsidRDefault="00955CBE" w:rsidP="00955CBE">
            <w:r w:rsidRPr="00955CBE">
              <w:t>Kısa Sınav</w:t>
            </w:r>
          </w:p>
        </w:tc>
        <w:tc>
          <w:tcPr>
            <w:tcW w:w="1050" w:type="pct"/>
            <w:gridSpan w:val="2"/>
            <w:tcBorders>
              <w:top w:val="single" w:sz="4" w:space="0" w:color="auto"/>
              <w:left w:val="single" w:sz="4" w:space="0" w:color="auto"/>
              <w:bottom w:val="single" w:sz="4" w:space="0" w:color="auto"/>
              <w:right w:val="single" w:sz="8" w:space="0" w:color="auto"/>
            </w:tcBorders>
          </w:tcPr>
          <w:p w:rsidR="00955CBE" w:rsidRPr="00955CBE" w:rsidRDefault="00955CBE" w:rsidP="00955CBE"/>
        </w:tc>
        <w:tc>
          <w:tcPr>
            <w:tcW w:w="971" w:type="pct"/>
            <w:tcBorders>
              <w:top w:val="single" w:sz="4" w:space="0" w:color="auto"/>
              <w:left w:val="single" w:sz="8" w:space="0" w:color="auto"/>
              <w:bottom w:val="single" w:sz="4" w:space="0" w:color="auto"/>
              <w:right w:val="single" w:sz="12" w:space="0" w:color="auto"/>
            </w:tcBorders>
          </w:tcPr>
          <w:p w:rsidR="00955CBE" w:rsidRPr="00955CBE" w:rsidRDefault="00955CBE" w:rsidP="00955CBE">
            <w:r w:rsidRPr="00955CBE">
              <w:t xml:space="preserve"> </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4" w:space="0" w:color="auto"/>
              <w:left w:val="single" w:sz="12" w:space="0" w:color="auto"/>
              <w:bottom w:val="single" w:sz="4" w:space="0" w:color="auto"/>
              <w:right w:val="single" w:sz="4" w:space="0" w:color="auto"/>
            </w:tcBorders>
            <w:vAlign w:val="center"/>
          </w:tcPr>
          <w:p w:rsidR="00955CBE" w:rsidRPr="00955CBE" w:rsidRDefault="00955CBE" w:rsidP="00955CBE">
            <w:r w:rsidRPr="00955CBE">
              <w:t>Ödev</w:t>
            </w:r>
          </w:p>
        </w:tc>
        <w:tc>
          <w:tcPr>
            <w:tcW w:w="1050" w:type="pct"/>
            <w:gridSpan w:val="2"/>
            <w:tcBorders>
              <w:top w:val="single" w:sz="4" w:space="0" w:color="auto"/>
              <w:left w:val="single" w:sz="4" w:space="0" w:color="auto"/>
              <w:bottom w:val="single" w:sz="4" w:space="0" w:color="auto"/>
              <w:right w:val="single" w:sz="8" w:space="0" w:color="auto"/>
            </w:tcBorders>
          </w:tcPr>
          <w:p w:rsidR="00955CBE" w:rsidRPr="00955CBE" w:rsidRDefault="00955CBE" w:rsidP="00955CBE">
            <w:r w:rsidRPr="00955CBE">
              <w:t xml:space="preserve"> </w:t>
            </w:r>
          </w:p>
        </w:tc>
        <w:tc>
          <w:tcPr>
            <w:tcW w:w="971" w:type="pct"/>
            <w:tcBorders>
              <w:top w:val="single" w:sz="4" w:space="0" w:color="auto"/>
              <w:left w:val="single" w:sz="8" w:space="0" w:color="auto"/>
              <w:bottom w:val="single" w:sz="4" w:space="0" w:color="auto"/>
              <w:right w:val="single" w:sz="12" w:space="0" w:color="auto"/>
            </w:tcBorders>
          </w:tcPr>
          <w:p w:rsidR="00955CBE" w:rsidRPr="00955CBE" w:rsidRDefault="00955CBE" w:rsidP="00955CBE">
            <w:r w:rsidRPr="00955CBE">
              <w:t xml:space="preserve">  </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4" w:space="0" w:color="auto"/>
              <w:left w:val="single" w:sz="12" w:space="0" w:color="auto"/>
              <w:bottom w:val="single" w:sz="8" w:space="0" w:color="auto"/>
              <w:right w:val="single" w:sz="4" w:space="0" w:color="auto"/>
            </w:tcBorders>
            <w:vAlign w:val="center"/>
          </w:tcPr>
          <w:p w:rsidR="00955CBE" w:rsidRPr="00955CBE" w:rsidRDefault="00955CBE" w:rsidP="00955CBE">
            <w:r w:rsidRPr="00955CBE">
              <w:t>Proje</w:t>
            </w:r>
          </w:p>
        </w:tc>
        <w:tc>
          <w:tcPr>
            <w:tcW w:w="1050" w:type="pct"/>
            <w:gridSpan w:val="2"/>
            <w:tcBorders>
              <w:top w:val="single" w:sz="4" w:space="0" w:color="auto"/>
              <w:left w:val="single" w:sz="4" w:space="0" w:color="auto"/>
              <w:bottom w:val="single" w:sz="8" w:space="0" w:color="auto"/>
              <w:right w:val="single" w:sz="8" w:space="0" w:color="auto"/>
            </w:tcBorders>
          </w:tcPr>
          <w:p w:rsidR="00955CBE" w:rsidRPr="00955CBE" w:rsidRDefault="00955CBE" w:rsidP="00955CBE">
            <w:r w:rsidRPr="00955CBE">
              <w:t xml:space="preserve"> </w:t>
            </w:r>
          </w:p>
        </w:tc>
        <w:tc>
          <w:tcPr>
            <w:tcW w:w="971" w:type="pct"/>
            <w:tcBorders>
              <w:top w:val="single" w:sz="4" w:space="0" w:color="auto"/>
              <w:left w:val="single" w:sz="8" w:space="0" w:color="auto"/>
              <w:bottom w:val="single" w:sz="8" w:space="0" w:color="auto"/>
              <w:right w:val="single" w:sz="12" w:space="0" w:color="auto"/>
            </w:tcBorders>
          </w:tcPr>
          <w:p w:rsidR="00955CBE" w:rsidRPr="00955CBE" w:rsidRDefault="00955CBE" w:rsidP="00955CBE">
            <w:r w:rsidRPr="00955CBE">
              <w:t xml:space="preserve"> </w:t>
            </w:r>
          </w:p>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8" w:space="0" w:color="auto"/>
              <w:left w:val="single" w:sz="12" w:space="0" w:color="auto"/>
              <w:bottom w:val="single" w:sz="8" w:space="0" w:color="auto"/>
              <w:right w:val="single" w:sz="4" w:space="0" w:color="auto"/>
            </w:tcBorders>
            <w:vAlign w:val="center"/>
          </w:tcPr>
          <w:p w:rsidR="00955CBE" w:rsidRPr="00955CBE" w:rsidRDefault="00955CBE" w:rsidP="00955CBE">
            <w:r w:rsidRPr="00955CBE">
              <w:t>Rapor</w:t>
            </w:r>
          </w:p>
        </w:tc>
        <w:tc>
          <w:tcPr>
            <w:tcW w:w="1050" w:type="pct"/>
            <w:gridSpan w:val="2"/>
            <w:tcBorders>
              <w:top w:val="single" w:sz="8" w:space="0" w:color="auto"/>
              <w:left w:val="single" w:sz="4" w:space="0" w:color="auto"/>
              <w:bottom w:val="single" w:sz="8" w:space="0" w:color="auto"/>
              <w:right w:val="single" w:sz="8" w:space="0" w:color="auto"/>
            </w:tcBorders>
          </w:tcPr>
          <w:p w:rsidR="00955CBE" w:rsidRPr="00955CBE" w:rsidRDefault="00955CBE" w:rsidP="00955CBE"/>
        </w:tc>
        <w:tc>
          <w:tcPr>
            <w:tcW w:w="971" w:type="pct"/>
            <w:tcBorders>
              <w:top w:val="single" w:sz="8" w:space="0" w:color="auto"/>
              <w:left w:val="single" w:sz="8" w:space="0" w:color="auto"/>
              <w:bottom w:val="single" w:sz="8" w:space="0" w:color="auto"/>
              <w:right w:val="single" w:sz="12" w:space="0" w:color="auto"/>
            </w:tcBorders>
          </w:tcPr>
          <w:p w:rsidR="00955CBE" w:rsidRPr="00955CBE" w:rsidRDefault="00955CBE" w:rsidP="00955CBE"/>
        </w:tc>
      </w:tr>
      <w:tr w:rsidR="00955CBE" w:rsidRPr="00955CBE" w:rsidTr="00955CBE">
        <w:tc>
          <w:tcPr>
            <w:tcW w:w="1836" w:type="pct"/>
            <w:gridSpan w:val="5"/>
            <w:vMerge/>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p>
        </w:tc>
        <w:tc>
          <w:tcPr>
            <w:tcW w:w="1143" w:type="pct"/>
            <w:gridSpan w:val="4"/>
            <w:tcBorders>
              <w:top w:val="single" w:sz="8" w:space="0" w:color="auto"/>
              <w:left w:val="single" w:sz="12" w:space="0" w:color="auto"/>
              <w:bottom w:val="single" w:sz="12" w:space="0" w:color="auto"/>
              <w:right w:val="single" w:sz="4" w:space="0" w:color="auto"/>
            </w:tcBorders>
            <w:vAlign w:val="center"/>
          </w:tcPr>
          <w:p w:rsidR="00955CBE" w:rsidRPr="00955CBE" w:rsidRDefault="00955CBE" w:rsidP="00955CBE">
            <w:r w:rsidRPr="00955CBE">
              <w:t>Diğer (</w:t>
            </w:r>
            <w:proofErr w:type="gramStart"/>
            <w:r w:rsidRPr="00955CBE">
              <w:t>………</w:t>
            </w:r>
            <w:proofErr w:type="gramEnd"/>
            <w:r w:rsidRPr="00955CBE">
              <w:t>)</w:t>
            </w:r>
          </w:p>
        </w:tc>
        <w:tc>
          <w:tcPr>
            <w:tcW w:w="1050" w:type="pct"/>
            <w:gridSpan w:val="2"/>
            <w:tcBorders>
              <w:top w:val="single" w:sz="8" w:space="0" w:color="auto"/>
              <w:left w:val="single" w:sz="4" w:space="0" w:color="auto"/>
              <w:bottom w:val="single" w:sz="12" w:space="0" w:color="auto"/>
              <w:right w:val="single" w:sz="8" w:space="0" w:color="auto"/>
            </w:tcBorders>
          </w:tcPr>
          <w:p w:rsidR="00955CBE" w:rsidRPr="00955CBE" w:rsidRDefault="00955CBE" w:rsidP="00955CBE"/>
        </w:tc>
        <w:tc>
          <w:tcPr>
            <w:tcW w:w="971" w:type="pct"/>
            <w:tcBorders>
              <w:top w:val="single" w:sz="8" w:space="0" w:color="auto"/>
              <w:left w:val="single" w:sz="8" w:space="0" w:color="auto"/>
              <w:bottom w:val="single" w:sz="12" w:space="0" w:color="auto"/>
              <w:right w:val="single" w:sz="12" w:space="0" w:color="auto"/>
            </w:tcBorders>
          </w:tcPr>
          <w:p w:rsidR="00955CBE" w:rsidRPr="00955CBE" w:rsidRDefault="00955CBE" w:rsidP="00955CBE"/>
        </w:tc>
      </w:tr>
      <w:tr w:rsidR="00955CBE" w:rsidRPr="00955CBE" w:rsidTr="00955CBE">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YARIYIL SONU SINAVI</w:t>
            </w:r>
          </w:p>
        </w:tc>
        <w:tc>
          <w:tcPr>
            <w:tcW w:w="1143" w:type="pct"/>
            <w:gridSpan w:val="4"/>
            <w:tcBorders>
              <w:top w:val="single" w:sz="12" w:space="0" w:color="auto"/>
              <w:left w:val="single" w:sz="12" w:space="0" w:color="auto"/>
              <w:bottom w:val="single" w:sz="8" w:space="0" w:color="auto"/>
              <w:right w:val="single" w:sz="4" w:space="0" w:color="auto"/>
            </w:tcBorders>
          </w:tcPr>
          <w:p w:rsidR="00955CBE" w:rsidRPr="00955CBE" w:rsidRDefault="00955CBE" w:rsidP="00955CBE">
            <w:r w:rsidRPr="00955CBE">
              <w:t>Ödev- Proje</w:t>
            </w:r>
          </w:p>
        </w:tc>
        <w:tc>
          <w:tcPr>
            <w:tcW w:w="1050" w:type="pct"/>
            <w:gridSpan w:val="2"/>
            <w:tcBorders>
              <w:top w:val="single" w:sz="12" w:space="0" w:color="auto"/>
              <w:left w:val="single" w:sz="4" w:space="0" w:color="auto"/>
              <w:bottom w:val="single" w:sz="8" w:space="0" w:color="auto"/>
              <w:right w:val="single" w:sz="8" w:space="0" w:color="auto"/>
            </w:tcBorders>
            <w:vAlign w:val="center"/>
          </w:tcPr>
          <w:p w:rsidR="00955CBE" w:rsidRPr="00955CBE" w:rsidRDefault="00955CBE" w:rsidP="00955CBE">
            <w:r w:rsidRPr="00955CBE">
              <w:t xml:space="preserve"> 1</w:t>
            </w:r>
          </w:p>
        </w:tc>
        <w:tc>
          <w:tcPr>
            <w:tcW w:w="971" w:type="pct"/>
            <w:tcBorders>
              <w:top w:val="single" w:sz="12" w:space="0" w:color="auto"/>
              <w:left w:val="single" w:sz="8" w:space="0" w:color="auto"/>
              <w:bottom w:val="single" w:sz="8" w:space="0" w:color="auto"/>
              <w:right w:val="single" w:sz="12" w:space="0" w:color="auto"/>
            </w:tcBorders>
            <w:vAlign w:val="center"/>
          </w:tcPr>
          <w:p w:rsidR="00955CBE" w:rsidRPr="00955CBE" w:rsidRDefault="00955CBE" w:rsidP="00955CBE">
            <w:r w:rsidRPr="00955CBE">
              <w:t xml:space="preserve">60 </w:t>
            </w:r>
          </w:p>
        </w:tc>
      </w:tr>
      <w:tr w:rsidR="00955CBE" w:rsidRPr="00955CBE" w:rsidTr="00EE77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r w:rsidRPr="00955CBE">
              <w:t xml:space="preserve"> </w:t>
            </w:r>
            <w:r w:rsidR="001A664D" w:rsidRPr="001A664D">
              <w:rPr>
                <w:rFonts w:ascii="Times New Roman" w:eastAsia="Times New Roman" w:hAnsi="Times New Roman" w:cs="Times New Roman"/>
                <w:sz w:val="20"/>
                <w:szCs w:val="20"/>
                <w:lang w:eastAsia="tr-TR"/>
              </w:rPr>
              <w:t>Önkoşul bulunmamaktadır.</w:t>
            </w:r>
          </w:p>
        </w:tc>
      </w:tr>
      <w:tr w:rsidR="00955CBE" w:rsidRPr="00955CBE" w:rsidTr="00EE77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rsidR="00955CBE" w:rsidRPr="001609AE" w:rsidRDefault="001A664D"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Ders kapsamında, okul öncesi eğitimde müziğin yeri ve önemi, müziğe ilişkin temel kavramlar (müzik eğitimi), </w:t>
            </w:r>
            <w:proofErr w:type="spellStart"/>
            <w:r w:rsidRPr="001609AE">
              <w:rPr>
                <w:rFonts w:ascii="Times New Roman" w:eastAsia="Times New Roman" w:hAnsi="Times New Roman" w:cs="Times New Roman"/>
                <w:sz w:val="20"/>
                <w:szCs w:val="20"/>
                <w:lang w:eastAsia="tr-TR"/>
              </w:rPr>
              <w:t>tonal</w:t>
            </w:r>
            <w:proofErr w:type="spellEnd"/>
            <w:r w:rsidRPr="001609AE">
              <w:rPr>
                <w:rFonts w:ascii="Times New Roman" w:eastAsia="Times New Roman" w:hAnsi="Times New Roman" w:cs="Times New Roman"/>
                <w:sz w:val="20"/>
                <w:szCs w:val="20"/>
                <w:lang w:eastAsia="tr-TR"/>
              </w:rPr>
              <w:t xml:space="preserve"> duygunun gelişimi, </w:t>
            </w:r>
            <w:proofErr w:type="spellStart"/>
            <w:r w:rsidRPr="001609AE">
              <w:rPr>
                <w:rFonts w:ascii="Times New Roman" w:eastAsia="Times New Roman" w:hAnsi="Times New Roman" w:cs="Times New Roman"/>
                <w:sz w:val="20"/>
                <w:szCs w:val="20"/>
                <w:lang w:eastAsia="tr-TR"/>
              </w:rPr>
              <w:t>ritimsel</w:t>
            </w:r>
            <w:proofErr w:type="spellEnd"/>
            <w:r w:rsidRPr="001609AE">
              <w:rPr>
                <w:rFonts w:ascii="Times New Roman" w:eastAsia="Times New Roman" w:hAnsi="Times New Roman" w:cs="Times New Roman"/>
                <w:sz w:val="20"/>
                <w:szCs w:val="20"/>
                <w:lang w:eastAsia="tr-TR"/>
              </w:rPr>
              <w:t xml:space="preserve"> </w:t>
            </w:r>
            <w:r w:rsidRPr="001609AE">
              <w:rPr>
                <w:rFonts w:ascii="Times New Roman" w:eastAsia="Times New Roman" w:hAnsi="Times New Roman" w:cs="Times New Roman"/>
                <w:sz w:val="20"/>
                <w:szCs w:val="20"/>
                <w:lang w:eastAsia="tr-TR"/>
              </w:rPr>
              <w:lastRenderedPageBreak/>
              <w:t>algının gelişimi, ses, tempo, ritim, tını</w:t>
            </w:r>
            <w:proofErr w:type="gramStart"/>
            <w:r w:rsidRPr="001609AE">
              <w:rPr>
                <w:rFonts w:ascii="Times New Roman" w:eastAsia="Times New Roman" w:hAnsi="Times New Roman" w:cs="Times New Roman"/>
                <w:sz w:val="20"/>
                <w:szCs w:val="20"/>
                <w:lang w:eastAsia="tr-TR"/>
              </w:rPr>
              <w:t>)</w:t>
            </w:r>
            <w:proofErr w:type="gramEnd"/>
            <w:r w:rsidRPr="001609AE">
              <w:rPr>
                <w:rFonts w:ascii="Times New Roman" w:eastAsia="Times New Roman" w:hAnsi="Times New Roman" w:cs="Times New Roman"/>
                <w:sz w:val="20"/>
                <w:szCs w:val="20"/>
                <w:lang w:eastAsia="tr-TR"/>
              </w:rPr>
              <w:t>, müzik eğitiminin amaçları, ilkeleri, çocuklarda müzik ile ilgili becerilerin gelişimi, müziğin gelişim alanları ile ilişkisi, eğitim ortamı düzenleme, müzik etkinliklerinde çalgıların yeri, okul öncesi müzik etkinliklerinde yapılan çalışmalar; ses dinleme ve ayırt etme çalışmaları, ritim çalışmaları, nefes açma ve şarkı söyleme, yaratıcı hareket ve dans, müzikli öykü, okul öncesi eğitim programına uygun müzik etkinlikleri planlama, uygulama ve değerlendirme konuları ele alınacaktır.</w:t>
            </w:r>
          </w:p>
        </w:tc>
      </w:tr>
      <w:tr w:rsidR="00980D16" w:rsidRPr="00955CBE" w:rsidTr="00EE77B5">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80D16" w:rsidRPr="00955CBE" w:rsidRDefault="00980D16" w:rsidP="00955CBE">
            <w:pPr>
              <w:rPr>
                <w:b/>
              </w:rPr>
            </w:pPr>
            <w:r>
              <w:rPr>
                <w:b/>
              </w:rPr>
              <w:lastRenderedPageBreak/>
              <w:t xml:space="preserve">DERSİN AMAÇLARI </w:t>
            </w:r>
          </w:p>
        </w:tc>
        <w:tc>
          <w:tcPr>
            <w:tcW w:w="3164" w:type="pct"/>
            <w:gridSpan w:val="7"/>
            <w:tcBorders>
              <w:top w:val="single" w:sz="12" w:space="0" w:color="auto"/>
              <w:left w:val="single" w:sz="12" w:space="0" w:color="auto"/>
              <w:bottom w:val="single" w:sz="12" w:space="0" w:color="auto"/>
              <w:right w:val="single" w:sz="12" w:space="0" w:color="auto"/>
            </w:tcBorders>
          </w:tcPr>
          <w:p w:rsidR="00980D16" w:rsidRPr="001609AE" w:rsidRDefault="001A664D" w:rsidP="00955CBE">
            <w:pPr>
              <w:rPr>
                <w:rFonts w:ascii="Times New Roman" w:eastAsia="Times New Roman" w:hAnsi="Times New Roman" w:cs="Times New Roman"/>
                <w:sz w:val="20"/>
                <w:szCs w:val="20"/>
                <w:lang w:eastAsia="tr-TR"/>
              </w:rPr>
            </w:pPr>
            <w:r w:rsidRPr="001A664D">
              <w:rPr>
                <w:rFonts w:ascii="Times New Roman" w:eastAsia="Times New Roman" w:hAnsi="Times New Roman" w:cs="Times New Roman"/>
                <w:sz w:val="20"/>
                <w:szCs w:val="20"/>
                <w:lang w:eastAsia="tr-TR"/>
              </w:rPr>
              <w:t>Öğretmen adaylarına, okul öncesi eğitim ortamlarında müziğin kullanılması, müzik eğitimi yöntemleri ve etkinliklerine ilişkin bilgi ve beceri kazandırmak.</w:t>
            </w:r>
          </w:p>
        </w:tc>
      </w:tr>
      <w:tr w:rsidR="00955CBE" w:rsidRPr="00955CBE" w:rsidTr="00EE77B5">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955CBE" w:rsidRDefault="00955CBE" w:rsidP="00955CBE">
            <w:pPr>
              <w:rPr>
                <w:b/>
              </w:rPr>
            </w:pPr>
            <w:r w:rsidRPr="00955CBE">
              <w:rPr>
                <w:b/>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 </w:t>
            </w:r>
            <w:r w:rsidR="00115A94" w:rsidRPr="00115A94">
              <w:rPr>
                <w:rFonts w:ascii="Times New Roman" w:eastAsia="Times New Roman" w:hAnsi="Times New Roman" w:cs="Times New Roman"/>
                <w:sz w:val="20"/>
                <w:szCs w:val="20"/>
                <w:lang w:eastAsia="tr-TR"/>
              </w:rPr>
              <w:t>Okul öncesi dönemde, çocukların bütün gelişim alanlarında kullanılan, eğlenceli, çocuk katılımlı bir teknik olması açısından öğretmenlere meslek hayatlarında katkı sağlayacaktır.</w:t>
            </w:r>
          </w:p>
        </w:tc>
      </w:tr>
      <w:tr w:rsidR="00955CBE" w:rsidRPr="001609AE" w:rsidTr="00A960AA">
        <w:trPr>
          <w:trHeight w:val="5123"/>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Müziğin okulöncesi eğitimde kullanılmasının önemi ve amacını kavrar.</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Müziğin çocuğun gelişimine etkilerini söyler.</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Müziğin çocuktaki dil gelişimine etkilerini söyler.</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Müziğin çocuğun duygusal ve sosyal gelişimine etkilerini söyler.</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Toplu şarkı söylemenin etkilerini söyler.</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Çalgı çalmanın etkilerini söyler.</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Müzik dinlemenin etkilerini söyler.</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Çocuğun gelişim düzeyine, müziksel becerilerine uygun etkinliklerde bulunur.</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 xml:space="preserve">Tekerleme, sayışma, şarkı, müzikli </w:t>
            </w:r>
            <w:proofErr w:type="spellStart"/>
            <w:r w:rsidRPr="00115A94">
              <w:rPr>
                <w:rFonts w:ascii="Times New Roman" w:eastAsia="Times New Roman" w:hAnsi="Times New Roman" w:cs="Times New Roman"/>
                <w:sz w:val="20"/>
                <w:szCs w:val="20"/>
                <w:lang w:eastAsia="tr-TR"/>
              </w:rPr>
              <w:t>oyunsergiler</w:t>
            </w:r>
            <w:proofErr w:type="spellEnd"/>
            <w:r w:rsidRPr="00115A94">
              <w:rPr>
                <w:rFonts w:ascii="Times New Roman" w:eastAsia="Times New Roman" w:hAnsi="Times New Roman" w:cs="Times New Roman"/>
                <w:sz w:val="20"/>
                <w:szCs w:val="20"/>
                <w:lang w:eastAsia="tr-TR"/>
              </w:rPr>
              <w:t>.</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 xml:space="preserve">Çocuğun </w:t>
            </w:r>
            <w:proofErr w:type="spellStart"/>
            <w:r w:rsidRPr="00115A94">
              <w:rPr>
                <w:rFonts w:ascii="Times New Roman" w:eastAsia="Times New Roman" w:hAnsi="Times New Roman" w:cs="Times New Roman"/>
                <w:sz w:val="20"/>
                <w:szCs w:val="20"/>
                <w:lang w:eastAsia="tr-TR"/>
              </w:rPr>
              <w:t>ritm</w:t>
            </w:r>
            <w:proofErr w:type="spellEnd"/>
            <w:r w:rsidRPr="00115A94">
              <w:rPr>
                <w:rFonts w:ascii="Times New Roman" w:eastAsia="Times New Roman" w:hAnsi="Times New Roman" w:cs="Times New Roman"/>
                <w:sz w:val="20"/>
                <w:szCs w:val="20"/>
                <w:lang w:eastAsia="tr-TR"/>
              </w:rPr>
              <w:t xml:space="preserve"> duygusunu, işitme duygusunu, müziksel bilgi ve isteğini geliştirir.</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 xml:space="preserve">Ses kullanma, doğru şarkı söyleme, ses dinleme, ayırt etme, ses üretme, yaratıcı </w:t>
            </w:r>
            <w:proofErr w:type="spellStart"/>
            <w:proofErr w:type="gramStart"/>
            <w:r w:rsidRPr="00115A94">
              <w:rPr>
                <w:rFonts w:ascii="Times New Roman" w:eastAsia="Times New Roman" w:hAnsi="Times New Roman" w:cs="Times New Roman"/>
                <w:sz w:val="20"/>
                <w:szCs w:val="20"/>
                <w:lang w:eastAsia="tr-TR"/>
              </w:rPr>
              <w:t>hareket,dans</w:t>
            </w:r>
            <w:proofErr w:type="spellEnd"/>
            <w:proofErr w:type="gramEnd"/>
            <w:r w:rsidRPr="00115A94">
              <w:rPr>
                <w:rFonts w:ascii="Times New Roman" w:eastAsia="Times New Roman" w:hAnsi="Times New Roman" w:cs="Times New Roman"/>
                <w:sz w:val="20"/>
                <w:szCs w:val="20"/>
                <w:lang w:eastAsia="tr-TR"/>
              </w:rPr>
              <w:t>.</w:t>
            </w:r>
          </w:p>
          <w:p w:rsidR="00115A94" w:rsidRPr="00115A94"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15A94">
              <w:rPr>
                <w:rFonts w:ascii="Times New Roman" w:eastAsia="Times New Roman" w:hAnsi="Times New Roman" w:cs="Times New Roman"/>
                <w:sz w:val="20"/>
                <w:szCs w:val="20"/>
                <w:lang w:eastAsia="tr-TR"/>
              </w:rPr>
              <w:t xml:space="preserve">Çocuklara ses kullanma, doğru şarkı </w:t>
            </w:r>
            <w:proofErr w:type="spellStart"/>
            <w:proofErr w:type="gramStart"/>
            <w:r w:rsidRPr="00115A94">
              <w:rPr>
                <w:rFonts w:ascii="Times New Roman" w:eastAsia="Times New Roman" w:hAnsi="Times New Roman" w:cs="Times New Roman"/>
                <w:sz w:val="20"/>
                <w:szCs w:val="20"/>
                <w:lang w:eastAsia="tr-TR"/>
              </w:rPr>
              <w:t>söyleme,ses</w:t>
            </w:r>
            <w:proofErr w:type="spellEnd"/>
            <w:proofErr w:type="gramEnd"/>
            <w:r w:rsidRPr="00115A94">
              <w:rPr>
                <w:rFonts w:ascii="Times New Roman" w:eastAsia="Times New Roman" w:hAnsi="Times New Roman" w:cs="Times New Roman"/>
                <w:sz w:val="20"/>
                <w:szCs w:val="20"/>
                <w:lang w:eastAsia="tr-TR"/>
              </w:rPr>
              <w:t xml:space="preserve"> </w:t>
            </w:r>
            <w:proofErr w:type="spellStart"/>
            <w:r w:rsidRPr="00115A94">
              <w:rPr>
                <w:rFonts w:ascii="Times New Roman" w:eastAsia="Times New Roman" w:hAnsi="Times New Roman" w:cs="Times New Roman"/>
                <w:sz w:val="20"/>
                <w:szCs w:val="20"/>
                <w:lang w:eastAsia="tr-TR"/>
              </w:rPr>
              <w:t>dinleme,ayırt</w:t>
            </w:r>
            <w:proofErr w:type="spellEnd"/>
            <w:r w:rsidRPr="00115A94">
              <w:rPr>
                <w:rFonts w:ascii="Times New Roman" w:eastAsia="Times New Roman" w:hAnsi="Times New Roman" w:cs="Times New Roman"/>
                <w:sz w:val="20"/>
                <w:szCs w:val="20"/>
                <w:lang w:eastAsia="tr-TR"/>
              </w:rPr>
              <w:t xml:space="preserve"> </w:t>
            </w:r>
            <w:proofErr w:type="spellStart"/>
            <w:r w:rsidRPr="00115A94">
              <w:rPr>
                <w:rFonts w:ascii="Times New Roman" w:eastAsia="Times New Roman" w:hAnsi="Times New Roman" w:cs="Times New Roman"/>
                <w:sz w:val="20"/>
                <w:szCs w:val="20"/>
                <w:lang w:eastAsia="tr-TR"/>
              </w:rPr>
              <w:t>etme,ses</w:t>
            </w:r>
            <w:proofErr w:type="spellEnd"/>
            <w:r w:rsidRPr="00115A94">
              <w:rPr>
                <w:rFonts w:ascii="Times New Roman" w:eastAsia="Times New Roman" w:hAnsi="Times New Roman" w:cs="Times New Roman"/>
                <w:sz w:val="20"/>
                <w:szCs w:val="20"/>
                <w:lang w:eastAsia="tr-TR"/>
              </w:rPr>
              <w:t xml:space="preserve"> </w:t>
            </w:r>
            <w:proofErr w:type="spellStart"/>
            <w:r w:rsidRPr="00115A94">
              <w:rPr>
                <w:rFonts w:ascii="Times New Roman" w:eastAsia="Times New Roman" w:hAnsi="Times New Roman" w:cs="Times New Roman"/>
                <w:sz w:val="20"/>
                <w:szCs w:val="20"/>
                <w:lang w:eastAsia="tr-TR"/>
              </w:rPr>
              <w:t>üretme,yaratıcı</w:t>
            </w:r>
            <w:proofErr w:type="spellEnd"/>
            <w:r w:rsidRPr="00115A94">
              <w:rPr>
                <w:rFonts w:ascii="Times New Roman" w:eastAsia="Times New Roman" w:hAnsi="Times New Roman" w:cs="Times New Roman"/>
                <w:sz w:val="20"/>
                <w:szCs w:val="20"/>
                <w:lang w:eastAsia="tr-TR"/>
              </w:rPr>
              <w:t xml:space="preserve"> hareket dans yeteneğini geliştiren etkinliklerde bulunur.</w:t>
            </w:r>
          </w:p>
          <w:p w:rsidR="00115A94" w:rsidRPr="001609AE" w:rsidRDefault="00115A94" w:rsidP="00115A9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proofErr w:type="spellStart"/>
            <w:r w:rsidRPr="00115A94">
              <w:rPr>
                <w:rFonts w:ascii="Times New Roman" w:eastAsia="Times New Roman" w:hAnsi="Times New Roman" w:cs="Times New Roman"/>
                <w:sz w:val="20"/>
                <w:szCs w:val="20"/>
                <w:lang w:eastAsia="tr-TR"/>
              </w:rPr>
              <w:t>Ritm</w:t>
            </w:r>
            <w:proofErr w:type="spellEnd"/>
            <w:r w:rsidRPr="00115A94">
              <w:rPr>
                <w:rFonts w:ascii="Times New Roman" w:eastAsia="Times New Roman" w:hAnsi="Times New Roman" w:cs="Times New Roman"/>
                <w:sz w:val="20"/>
                <w:szCs w:val="20"/>
                <w:lang w:eastAsia="tr-TR"/>
              </w:rPr>
              <w:t xml:space="preserve"> aleti tasarlayıp oluşturur.</w:t>
            </w:r>
            <w:r w:rsidRPr="001609AE">
              <w:rPr>
                <w:rFonts w:ascii="Times New Roman" w:eastAsia="Times New Roman" w:hAnsi="Times New Roman" w:cs="Times New Roman"/>
                <w:sz w:val="20"/>
                <w:szCs w:val="20"/>
                <w:lang w:eastAsia="tr-TR"/>
              </w:rPr>
              <w:t xml:space="preserve"> </w:t>
            </w:r>
          </w:p>
          <w:p w:rsidR="00955CBE" w:rsidRPr="001609AE" w:rsidRDefault="00115A94" w:rsidP="00955CB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Çocuk şarkılarına çoksesli </w:t>
            </w: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oluşturarak çalar</w:t>
            </w:r>
            <w:r w:rsidR="00A960AA" w:rsidRPr="001609AE">
              <w:rPr>
                <w:rFonts w:ascii="Times New Roman" w:eastAsia="Times New Roman" w:hAnsi="Times New Roman" w:cs="Times New Roman"/>
                <w:sz w:val="20"/>
                <w:szCs w:val="20"/>
                <w:lang w:eastAsia="tr-TR"/>
              </w:rPr>
              <w:t>.</w:t>
            </w:r>
          </w:p>
        </w:tc>
      </w:tr>
      <w:tr w:rsidR="00162264" w:rsidRPr="001609AE" w:rsidTr="00EE77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2264" w:rsidRPr="001609AE" w:rsidRDefault="00162264" w:rsidP="00162264">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rsidR="00162264" w:rsidRDefault="00162264" w:rsidP="00162264">
            <w:proofErr w:type="spellStart"/>
            <w:r>
              <w:rPr>
                <w:sz w:val="20"/>
                <w:szCs w:val="20"/>
                <w:lang w:val="en-US"/>
              </w:rPr>
              <w:t>Kılıç</w:t>
            </w:r>
            <w:proofErr w:type="spellEnd"/>
            <w:r>
              <w:rPr>
                <w:sz w:val="20"/>
                <w:szCs w:val="20"/>
                <w:lang w:val="en-US"/>
              </w:rPr>
              <w:t xml:space="preserve">, I. (2012).  </w:t>
            </w:r>
            <w:proofErr w:type="spellStart"/>
            <w:r>
              <w:rPr>
                <w:sz w:val="20"/>
                <w:szCs w:val="20"/>
                <w:lang w:val="en-US"/>
              </w:rPr>
              <w:t>Okul</w:t>
            </w:r>
            <w:proofErr w:type="spellEnd"/>
            <w:r>
              <w:rPr>
                <w:sz w:val="20"/>
                <w:szCs w:val="20"/>
                <w:lang w:val="en-US"/>
              </w:rPr>
              <w:t xml:space="preserve"> </w:t>
            </w:r>
            <w:proofErr w:type="spellStart"/>
            <w:r>
              <w:rPr>
                <w:sz w:val="20"/>
                <w:szCs w:val="20"/>
                <w:lang w:val="en-US"/>
              </w:rPr>
              <w:t>öncesinde</w:t>
            </w:r>
            <w:proofErr w:type="spellEnd"/>
            <w:r>
              <w:rPr>
                <w:sz w:val="20"/>
                <w:szCs w:val="20"/>
                <w:lang w:val="en-US"/>
              </w:rPr>
              <w:t xml:space="preserve"> </w:t>
            </w:r>
            <w:proofErr w:type="spellStart"/>
            <w:r>
              <w:rPr>
                <w:sz w:val="20"/>
                <w:szCs w:val="20"/>
                <w:lang w:val="en-US"/>
              </w:rPr>
              <w:t>müzik</w:t>
            </w:r>
            <w:proofErr w:type="spellEnd"/>
            <w:r>
              <w:rPr>
                <w:sz w:val="20"/>
                <w:szCs w:val="20"/>
                <w:lang w:val="en-US"/>
              </w:rPr>
              <w:t xml:space="preserve"> </w:t>
            </w:r>
            <w:proofErr w:type="spellStart"/>
            <w:r>
              <w:rPr>
                <w:sz w:val="20"/>
                <w:szCs w:val="20"/>
                <w:lang w:val="en-US"/>
              </w:rPr>
              <w:t>eğitimi</w:t>
            </w:r>
            <w:proofErr w:type="spellEnd"/>
            <w:r>
              <w:rPr>
                <w:sz w:val="20"/>
                <w:szCs w:val="20"/>
                <w:lang w:val="en-US"/>
              </w:rPr>
              <w:t xml:space="preserve"> (2. </w:t>
            </w:r>
            <w:proofErr w:type="spellStart"/>
            <w:r>
              <w:rPr>
                <w:sz w:val="20"/>
                <w:szCs w:val="20"/>
                <w:lang w:val="en-US"/>
              </w:rPr>
              <w:t>Baskı</w:t>
            </w:r>
            <w:proofErr w:type="spellEnd"/>
            <w:r>
              <w:rPr>
                <w:sz w:val="20"/>
                <w:szCs w:val="20"/>
                <w:lang w:val="en-US"/>
              </w:rPr>
              <w:t xml:space="preserve">). Ankara: </w:t>
            </w:r>
            <w:proofErr w:type="spellStart"/>
            <w:r>
              <w:rPr>
                <w:sz w:val="20"/>
                <w:szCs w:val="20"/>
                <w:lang w:val="en-US"/>
              </w:rPr>
              <w:t>Pegem</w:t>
            </w:r>
            <w:proofErr w:type="spellEnd"/>
            <w:r>
              <w:rPr>
                <w:sz w:val="20"/>
                <w:szCs w:val="20"/>
                <w:lang w:val="en-US"/>
              </w:rPr>
              <w:t xml:space="preserve"> </w:t>
            </w:r>
            <w:proofErr w:type="spellStart"/>
            <w:r>
              <w:rPr>
                <w:sz w:val="20"/>
                <w:szCs w:val="20"/>
                <w:lang w:val="en-US"/>
              </w:rPr>
              <w:t>Akademi</w:t>
            </w:r>
            <w:proofErr w:type="spellEnd"/>
            <w:r>
              <w:rPr>
                <w:sz w:val="20"/>
                <w:szCs w:val="20"/>
                <w:lang w:val="en-US"/>
              </w:rPr>
              <w:t xml:space="preserve"> </w:t>
            </w:r>
            <w:proofErr w:type="spellStart"/>
            <w:r>
              <w:rPr>
                <w:sz w:val="20"/>
                <w:szCs w:val="20"/>
                <w:lang w:val="en-US"/>
              </w:rPr>
              <w:t>Yayınları</w:t>
            </w:r>
            <w:proofErr w:type="spellEnd"/>
            <w:r>
              <w:rPr>
                <w:sz w:val="20"/>
                <w:szCs w:val="20"/>
                <w:lang w:val="en-US"/>
              </w:rPr>
              <w:t>.</w:t>
            </w:r>
          </w:p>
        </w:tc>
      </w:tr>
      <w:tr w:rsidR="00162264" w:rsidRPr="001609AE" w:rsidTr="00EE77B5">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162264" w:rsidRPr="001609AE" w:rsidRDefault="00162264" w:rsidP="00162264">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rsidR="00162264" w:rsidRDefault="00162264" w:rsidP="00162264">
            <w:pPr>
              <w:spacing w:line="240" w:lineRule="auto"/>
              <w:rPr>
                <w:sz w:val="20"/>
                <w:szCs w:val="20"/>
                <w:lang w:val="en-US"/>
              </w:rPr>
            </w:pPr>
            <w:proofErr w:type="spellStart"/>
            <w:r>
              <w:rPr>
                <w:sz w:val="20"/>
                <w:szCs w:val="20"/>
                <w:lang w:val="en-US"/>
              </w:rPr>
              <w:t>Akkaş</w:t>
            </w:r>
            <w:proofErr w:type="spellEnd"/>
            <w:r>
              <w:rPr>
                <w:sz w:val="20"/>
                <w:szCs w:val="20"/>
                <w:lang w:val="en-US"/>
              </w:rPr>
              <w:t xml:space="preserve">, S. (2010). Orff </w:t>
            </w:r>
            <w:proofErr w:type="spellStart"/>
            <w:r>
              <w:rPr>
                <w:sz w:val="20"/>
                <w:szCs w:val="20"/>
                <w:lang w:val="en-US"/>
              </w:rPr>
              <w:t>çalgıları</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proofErr w:type="spellStart"/>
            <w:r>
              <w:rPr>
                <w:sz w:val="20"/>
                <w:szCs w:val="20"/>
                <w:lang w:val="en-US"/>
              </w:rPr>
              <w:t>blokflüt</w:t>
            </w:r>
            <w:proofErr w:type="spellEnd"/>
            <w:r>
              <w:rPr>
                <w:sz w:val="20"/>
                <w:szCs w:val="20"/>
                <w:lang w:val="en-US"/>
              </w:rPr>
              <w:t xml:space="preserve"> </w:t>
            </w:r>
            <w:proofErr w:type="spellStart"/>
            <w:r>
              <w:rPr>
                <w:sz w:val="20"/>
                <w:szCs w:val="20"/>
                <w:lang w:val="en-US"/>
              </w:rPr>
              <w:t>ile</w:t>
            </w:r>
            <w:proofErr w:type="spellEnd"/>
            <w:r>
              <w:rPr>
                <w:sz w:val="20"/>
                <w:szCs w:val="20"/>
                <w:lang w:val="en-US"/>
              </w:rPr>
              <w:t xml:space="preserve"> </w:t>
            </w:r>
            <w:proofErr w:type="spellStart"/>
            <w:r>
              <w:rPr>
                <w:sz w:val="20"/>
                <w:szCs w:val="20"/>
                <w:lang w:val="en-US"/>
              </w:rPr>
              <w:t>müzik</w:t>
            </w:r>
            <w:proofErr w:type="spellEnd"/>
            <w:r>
              <w:rPr>
                <w:sz w:val="20"/>
                <w:szCs w:val="20"/>
                <w:lang w:val="en-US"/>
              </w:rPr>
              <w:t xml:space="preserve"> </w:t>
            </w:r>
            <w:proofErr w:type="spellStart"/>
            <w:r>
              <w:rPr>
                <w:sz w:val="20"/>
                <w:szCs w:val="20"/>
                <w:lang w:val="en-US"/>
              </w:rPr>
              <w:t>eğitimi</w:t>
            </w:r>
            <w:proofErr w:type="spellEnd"/>
            <w:r>
              <w:rPr>
                <w:sz w:val="20"/>
                <w:szCs w:val="20"/>
                <w:lang w:val="en-US"/>
              </w:rPr>
              <w:t xml:space="preserve">. Ankara: </w:t>
            </w:r>
            <w:proofErr w:type="spellStart"/>
            <w:r>
              <w:rPr>
                <w:sz w:val="20"/>
                <w:szCs w:val="20"/>
                <w:lang w:val="en-US"/>
              </w:rPr>
              <w:t>Bilgi</w:t>
            </w:r>
            <w:proofErr w:type="spellEnd"/>
            <w:r>
              <w:rPr>
                <w:sz w:val="20"/>
                <w:szCs w:val="20"/>
                <w:lang w:val="en-US"/>
              </w:rPr>
              <w:t xml:space="preserve"> </w:t>
            </w:r>
            <w:proofErr w:type="spellStart"/>
            <w:r>
              <w:rPr>
                <w:sz w:val="20"/>
                <w:szCs w:val="20"/>
                <w:lang w:val="en-US"/>
              </w:rPr>
              <w:t>Ders</w:t>
            </w:r>
            <w:proofErr w:type="spellEnd"/>
            <w:r>
              <w:rPr>
                <w:sz w:val="20"/>
                <w:szCs w:val="20"/>
                <w:lang w:val="en-US"/>
              </w:rPr>
              <w:t xml:space="preserve"> </w:t>
            </w:r>
            <w:proofErr w:type="spellStart"/>
            <w:r>
              <w:rPr>
                <w:sz w:val="20"/>
                <w:szCs w:val="20"/>
                <w:lang w:val="en-US"/>
              </w:rPr>
              <w:t>Kitapları</w:t>
            </w:r>
            <w:proofErr w:type="spellEnd"/>
            <w:r>
              <w:rPr>
                <w:sz w:val="20"/>
                <w:szCs w:val="20"/>
                <w:lang w:val="en-US"/>
              </w:rPr>
              <w:t>.</w:t>
            </w:r>
          </w:p>
          <w:p w:rsidR="00162264" w:rsidRDefault="00162264" w:rsidP="00162264">
            <w:pPr>
              <w:spacing w:line="240" w:lineRule="auto"/>
              <w:rPr>
                <w:sz w:val="20"/>
                <w:szCs w:val="20"/>
                <w:lang w:val="en-US"/>
              </w:rPr>
            </w:pPr>
            <w:proofErr w:type="spellStart"/>
            <w:r>
              <w:rPr>
                <w:sz w:val="20"/>
                <w:szCs w:val="20"/>
                <w:lang w:val="en-US"/>
              </w:rPr>
              <w:t>Akkaş</w:t>
            </w:r>
            <w:proofErr w:type="spellEnd"/>
            <w:r>
              <w:rPr>
                <w:sz w:val="20"/>
                <w:szCs w:val="20"/>
                <w:lang w:val="en-US"/>
              </w:rPr>
              <w:t xml:space="preserve">, S. (2011).  </w:t>
            </w:r>
            <w:proofErr w:type="spellStart"/>
            <w:r>
              <w:rPr>
                <w:sz w:val="20"/>
                <w:szCs w:val="20"/>
                <w:lang w:val="en-US"/>
              </w:rPr>
              <w:t>Eğitim</w:t>
            </w:r>
            <w:proofErr w:type="spellEnd"/>
            <w:r>
              <w:rPr>
                <w:sz w:val="20"/>
                <w:szCs w:val="20"/>
                <w:lang w:val="en-US"/>
              </w:rPr>
              <w:t xml:space="preserve"> </w:t>
            </w:r>
            <w:proofErr w:type="spellStart"/>
            <w:r>
              <w:rPr>
                <w:sz w:val="20"/>
                <w:szCs w:val="20"/>
                <w:lang w:val="en-US"/>
              </w:rPr>
              <w:t>fakülteleri</w:t>
            </w:r>
            <w:proofErr w:type="spellEnd"/>
            <w:r>
              <w:rPr>
                <w:sz w:val="20"/>
                <w:szCs w:val="20"/>
                <w:lang w:val="en-US"/>
              </w:rPr>
              <w:t xml:space="preserve"> </w:t>
            </w:r>
            <w:proofErr w:type="spellStart"/>
            <w:r>
              <w:rPr>
                <w:sz w:val="20"/>
                <w:szCs w:val="20"/>
                <w:lang w:val="en-US"/>
              </w:rPr>
              <w:t>ve</w:t>
            </w:r>
            <w:proofErr w:type="spellEnd"/>
            <w:r>
              <w:rPr>
                <w:sz w:val="20"/>
                <w:szCs w:val="20"/>
                <w:lang w:val="en-US"/>
              </w:rPr>
              <w:t xml:space="preserve"> </w:t>
            </w:r>
            <w:proofErr w:type="spellStart"/>
            <w:r>
              <w:rPr>
                <w:sz w:val="20"/>
                <w:szCs w:val="20"/>
                <w:lang w:val="en-US"/>
              </w:rPr>
              <w:t>sınıf</w:t>
            </w:r>
            <w:proofErr w:type="spellEnd"/>
            <w:r>
              <w:rPr>
                <w:sz w:val="20"/>
                <w:szCs w:val="20"/>
                <w:lang w:val="en-US"/>
              </w:rPr>
              <w:t xml:space="preserve"> </w:t>
            </w:r>
            <w:proofErr w:type="spellStart"/>
            <w:r>
              <w:rPr>
                <w:sz w:val="20"/>
                <w:szCs w:val="20"/>
                <w:lang w:val="en-US"/>
              </w:rPr>
              <w:t>öğretmenliği</w:t>
            </w:r>
            <w:proofErr w:type="spellEnd"/>
            <w:r>
              <w:rPr>
                <w:sz w:val="20"/>
                <w:szCs w:val="20"/>
                <w:lang w:val="en-US"/>
              </w:rPr>
              <w:t xml:space="preserve"> </w:t>
            </w:r>
            <w:proofErr w:type="spellStart"/>
            <w:r>
              <w:rPr>
                <w:sz w:val="20"/>
                <w:szCs w:val="20"/>
                <w:lang w:val="en-US"/>
              </w:rPr>
              <w:t>bölümleri</w:t>
            </w:r>
            <w:proofErr w:type="spellEnd"/>
            <w:r>
              <w:rPr>
                <w:sz w:val="20"/>
                <w:szCs w:val="20"/>
                <w:lang w:val="en-US"/>
              </w:rPr>
              <w:t xml:space="preserve"> </w:t>
            </w:r>
            <w:proofErr w:type="spellStart"/>
            <w:r>
              <w:rPr>
                <w:sz w:val="20"/>
                <w:szCs w:val="20"/>
                <w:lang w:val="en-US"/>
              </w:rPr>
              <w:t>için</w:t>
            </w:r>
            <w:proofErr w:type="spellEnd"/>
            <w:r>
              <w:rPr>
                <w:sz w:val="20"/>
                <w:szCs w:val="20"/>
                <w:lang w:val="en-US"/>
              </w:rPr>
              <w:t xml:space="preserve"> </w:t>
            </w:r>
            <w:proofErr w:type="spellStart"/>
            <w:r>
              <w:rPr>
                <w:sz w:val="20"/>
                <w:szCs w:val="20"/>
                <w:lang w:val="en-US"/>
              </w:rPr>
              <w:t>müzik</w:t>
            </w:r>
            <w:proofErr w:type="spellEnd"/>
            <w:r>
              <w:rPr>
                <w:sz w:val="20"/>
                <w:szCs w:val="20"/>
                <w:lang w:val="en-US"/>
              </w:rPr>
              <w:t xml:space="preserve"> </w:t>
            </w:r>
            <w:proofErr w:type="spellStart"/>
            <w:r>
              <w:rPr>
                <w:sz w:val="20"/>
                <w:szCs w:val="20"/>
                <w:lang w:val="en-US"/>
              </w:rPr>
              <w:t>öğretimi</w:t>
            </w:r>
            <w:proofErr w:type="spellEnd"/>
            <w:r>
              <w:rPr>
                <w:sz w:val="20"/>
                <w:szCs w:val="20"/>
                <w:lang w:val="en-US"/>
              </w:rPr>
              <w:t xml:space="preserve">. Ankara: Bilge </w:t>
            </w:r>
            <w:proofErr w:type="spellStart"/>
            <w:r>
              <w:rPr>
                <w:sz w:val="20"/>
                <w:szCs w:val="20"/>
                <w:lang w:val="en-US"/>
              </w:rPr>
              <w:t>Ders</w:t>
            </w:r>
            <w:proofErr w:type="spellEnd"/>
            <w:r>
              <w:rPr>
                <w:sz w:val="20"/>
                <w:szCs w:val="20"/>
                <w:lang w:val="en-US"/>
              </w:rPr>
              <w:t xml:space="preserve"> </w:t>
            </w:r>
            <w:proofErr w:type="spellStart"/>
            <w:r>
              <w:rPr>
                <w:sz w:val="20"/>
                <w:szCs w:val="20"/>
                <w:lang w:val="en-US"/>
              </w:rPr>
              <w:t>Kitapları</w:t>
            </w:r>
            <w:proofErr w:type="spellEnd"/>
            <w:r>
              <w:rPr>
                <w:sz w:val="20"/>
                <w:szCs w:val="20"/>
                <w:lang w:val="en-US"/>
              </w:rPr>
              <w:t xml:space="preserve">. </w:t>
            </w:r>
          </w:p>
          <w:p w:rsidR="00162264" w:rsidRDefault="00162264" w:rsidP="00162264">
            <w:pPr>
              <w:spacing w:line="240" w:lineRule="auto"/>
              <w:rPr>
                <w:sz w:val="20"/>
                <w:szCs w:val="20"/>
                <w:lang w:val="en-US"/>
              </w:rPr>
            </w:pPr>
            <w:r>
              <w:rPr>
                <w:sz w:val="20"/>
                <w:szCs w:val="20"/>
                <w:lang w:val="en-US"/>
              </w:rPr>
              <w:t xml:space="preserve">Sun, M. (2006).  </w:t>
            </w:r>
            <w:proofErr w:type="spellStart"/>
            <w:r>
              <w:rPr>
                <w:sz w:val="20"/>
                <w:szCs w:val="20"/>
                <w:lang w:val="en-US"/>
              </w:rPr>
              <w:t>Kır</w:t>
            </w:r>
            <w:proofErr w:type="spellEnd"/>
            <w:r>
              <w:rPr>
                <w:sz w:val="20"/>
                <w:szCs w:val="20"/>
                <w:lang w:val="en-US"/>
              </w:rPr>
              <w:t xml:space="preserve"> </w:t>
            </w:r>
            <w:proofErr w:type="spellStart"/>
            <w:r>
              <w:rPr>
                <w:sz w:val="20"/>
                <w:szCs w:val="20"/>
                <w:lang w:val="en-US"/>
              </w:rPr>
              <w:t>Çiçekleri</w:t>
            </w:r>
            <w:proofErr w:type="spellEnd"/>
            <w:r>
              <w:rPr>
                <w:sz w:val="20"/>
                <w:szCs w:val="20"/>
                <w:lang w:val="en-US"/>
              </w:rPr>
              <w:t xml:space="preserve">. Ankara: Sun </w:t>
            </w:r>
            <w:proofErr w:type="spellStart"/>
            <w:r>
              <w:rPr>
                <w:sz w:val="20"/>
                <w:szCs w:val="20"/>
                <w:lang w:val="en-US"/>
              </w:rPr>
              <w:t>Yayınevi</w:t>
            </w:r>
            <w:proofErr w:type="spellEnd"/>
            <w:r>
              <w:rPr>
                <w:sz w:val="20"/>
                <w:szCs w:val="20"/>
                <w:lang w:val="en-US"/>
              </w:rPr>
              <w:t>.</w:t>
            </w:r>
          </w:p>
          <w:p w:rsidR="00162264" w:rsidRDefault="00162264" w:rsidP="00162264">
            <w:pPr>
              <w:spacing w:line="240" w:lineRule="auto"/>
            </w:pPr>
            <w:proofErr w:type="spellStart"/>
            <w:r>
              <w:rPr>
                <w:sz w:val="20"/>
                <w:szCs w:val="20"/>
                <w:lang w:val="en-US"/>
              </w:rPr>
              <w:t>Öztuna</w:t>
            </w:r>
            <w:proofErr w:type="spellEnd"/>
            <w:r>
              <w:rPr>
                <w:sz w:val="20"/>
                <w:szCs w:val="20"/>
                <w:lang w:val="en-US"/>
              </w:rPr>
              <w:t xml:space="preserve">, Y. (2006). </w:t>
            </w:r>
            <w:proofErr w:type="spellStart"/>
            <w:r>
              <w:rPr>
                <w:sz w:val="20"/>
                <w:szCs w:val="20"/>
                <w:lang w:val="en-US"/>
              </w:rPr>
              <w:t>Büyük</w:t>
            </w:r>
            <w:proofErr w:type="spellEnd"/>
            <w:r>
              <w:rPr>
                <w:sz w:val="20"/>
                <w:szCs w:val="20"/>
                <w:lang w:val="en-US"/>
              </w:rPr>
              <w:t xml:space="preserve"> </w:t>
            </w:r>
            <w:proofErr w:type="spellStart"/>
            <w:r>
              <w:rPr>
                <w:sz w:val="20"/>
                <w:szCs w:val="20"/>
                <w:lang w:val="en-US"/>
              </w:rPr>
              <w:t>Türk</w:t>
            </w:r>
            <w:proofErr w:type="spellEnd"/>
            <w:r>
              <w:rPr>
                <w:sz w:val="20"/>
                <w:szCs w:val="20"/>
                <w:lang w:val="en-US"/>
              </w:rPr>
              <w:t xml:space="preserve"> </w:t>
            </w:r>
            <w:proofErr w:type="spellStart"/>
            <w:r>
              <w:rPr>
                <w:sz w:val="20"/>
                <w:szCs w:val="20"/>
                <w:lang w:val="en-US"/>
              </w:rPr>
              <w:t>musikisi</w:t>
            </w:r>
            <w:proofErr w:type="spellEnd"/>
            <w:r>
              <w:rPr>
                <w:sz w:val="20"/>
                <w:szCs w:val="20"/>
                <w:lang w:val="en-US"/>
              </w:rPr>
              <w:t xml:space="preserve"> </w:t>
            </w:r>
            <w:proofErr w:type="spellStart"/>
            <w:r>
              <w:rPr>
                <w:sz w:val="20"/>
                <w:szCs w:val="20"/>
                <w:lang w:val="en-US"/>
              </w:rPr>
              <w:t>ansiklopedisi</w:t>
            </w:r>
            <w:proofErr w:type="spellEnd"/>
            <w:r>
              <w:rPr>
                <w:sz w:val="20"/>
                <w:szCs w:val="20"/>
                <w:lang w:val="en-US"/>
              </w:rPr>
              <w:t xml:space="preserve"> I-II. Ankara: Orient </w:t>
            </w:r>
            <w:proofErr w:type="spellStart"/>
            <w:r>
              <w:rPr>
                <w:sz w:val="20"/>
                <w:szCs w:val="20"/>
                <w:lang w:val="en-US"/>
              </w:rPr>
              <w:t>Yayınları</w:t>
            </w:r>
            <w:proofErr w:type="spellEnd"/>
            <w:r>
              <w:rPr>
                <w:sz w:val="20"/>
                <w:szCs w:val="20"/>
                <w:lang w:val="en-US"/>
              </w:rPr>
              <w:t>.</w:t>
            </w:r>
          </w:p>
        </w:tc>
      </w:tr>
      <w:tr w:rsidR="00955CBE" w:rsidRPr="001609AE" w:rsidTr="00EE77B5">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 Bilgisayar, Projeksiyon </w:t>
            </w:r>
          </w:p>
        </w:tc>
      </w:tr>
    </w:tbl>
    <w:p w:rsidR="00955CBE" w:rsidRPr="001609AE" w:rsidRDefault="00955CBE" w:rsidP="00955CBE">
      <w:pPr>
        <w:rPr>
          <w:rFonts w:ascii="Times New Roman" w:eastAsia="Times New Roman" w:hAnsi="Times New Roman" w:cs="Times New Roman"/>
          <w:sz w:val="20"/>
          <w:szCs w:val="20"/>
          <w:lang w:eastAsia="tr-TR"/>
        </w:rPr>
      </w:pPr>
    </w:p>
    <w:p w:rsidR="00955CBE" w:rsidRPr="001609AE" w:rsidRDefault="00955CBE" w:rsidP="00955CBE">
      <w:pPr>
        <w:rPr>
          <w:rFonts w:ascii="Times New Roman" w:eastAsia="Times New Roman" w:hAnsi="Times New Roman" w:cs="Times New Roman"/>
          <w:sz w:val="20"/>
          <w:szCs w:val="20"/>
          <w:lang w:eastAsia="tr-TR"/>
        </w:r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55CBE" w:rsidRPr="001609AE" w:rsidTr="00EE77B5">
        <w:trPr>
          <w:trHeight w:val="458"/>
          <w:jc w:val="center"/>
        </w:trPr>
        <w:tc>
          <w:tcPr>
            <w:tcW w:w="5000" w:type="pct"/>
            <w:gridSpan w:val="2"/>
            <w:shd w:val="clear" w:color="auto" w:fill="auto"/>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Dersin Haftalık Planı</w:t>
            </w:r>
          </w:p>
        </w:tc>
      </w:tr>
      <w:tr w:rsidR="00955CBE" w:rsidRPr="001609AE" w:rsidTr="00EE77B5">
        <w:trPr>
          <w:jc w:val="center"/>
        </w:trPr>
        <w:tc>
          <w:tcPr>
            <w:tcW w:w="575" w:type="pct"/>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Hafta</w:t>
            </w:r>
          </w:p>
        </w:tc>
        <w:tc>
          <w:tcPr>
            <w:tcW w:w="4425" w:type="pct"/>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İşlenen Konular</w:t>
            </w:r>
          </w:p>
        </w:tc>
      </w:tr>
      <w:tr w:rsidR="00A960AA" w:rsidRPr="001609AE" w:rsidTr="00A960AA">
        <w:trPr>
          <w:trHeight w:val="582"/>
          <w:jc w:val="center"/>
        </w:trPr>
        <w:tc>
          <w:tcPr>
            <w:tcW w:w="575" w:type="pct"/>
            <w:shd w:val="clear" w:color="auto" w:fill="auto"/>
            <w:vAlign w:val="center"/>
          </w:tcPr>
          <w:p w:rsidR="00A960AA" w:rsidRPr="001609AE" w:rsidRDefault="00A960AA"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lastRenderedPageBreak/>
              <w:t>1</w:t>
            </w:r>
          </w:p>
        </w:tc>
        <w:tc>
          <w:tcPr>
            <w:tcW w:w="4425" w:type="pct"/>
            <w:shd w:val="clear" w:color="auto" w:fill="auto"/>
          </w:tcPr>
          <w:p w:rsidR="00A960AA" w:rsidRPr="001609AE" w:rsidRDefault="00A960AA">
            <w:pPr>
              <w:rPr>
                <w:rFonts w:ascii="Times New Roman" w:eastAsia="Times New Roman" w:hAnsi="Times New Roman" w:cs="Times New Roman"/>
                <w:sz w:val="20"/>
                <w:szCs w:val="20"/>
                <w:lang w:eastAsia="tr-TR"/>
              </w:rPr>
            </w:pP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Aletleri Ödevinin Toplanması. </w:t>
            </w:r>
            <w:r w:rsidRPr="001609AE">
              <w:rPr>
                <w:rFonts w:ascii="Times New Roman" w:eastAsia="Times New Roman" w:hAnsi="Times New Roman" w:cs="Times New Roman"/>
                <w:sz w:val="20"/>
                <w:szCs w:val="20"/>
                <w:lang w:eastAsia="tr-TR"/>
              </w:rPr>
              <w:br/>
              <w:t xml:space="preserve">2-Tarıtım Çalışması. </w:t>
            </w:r>
            <w:r w:rsidRPr="001609AE">
              <w:rPr>
                <w:rFonts w:ascii="Times New Roman" w:eastAsia="Times New Roman" w:hAnsi="Times New Roman" w:cs="Times New Roman"/>
                <w:sz w:val="20"/>
                <w:szCs w:val="20"/>
                <w:lang w:eastAsia="tr-TR"/>
              </w:rPr>
              <w:br/>
              <w:t xml:space="preserve">3-Sayışma ve Şarkılara </w:t>
            </w: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Eşliği. </w:t>
            </w:r>
            <w:r w:rsidRPr="001609AE">
              <w:rPr>
                <w:rFonts w:ascii="Times New Roman" w:eastAsia="Times New Roman" w:hAnsi="Times New Roman" w:cs="Times New Roman"/>
                <w:sz w:val="20"/>
                <w:szCs w:val="20"/>
                <w:lang w:eastAsia="tr-TR"/>
              </w:rPr>
              <w:br/>
              <w:t>4-2/4 Lük Sayışma Ve Tekerlemeler.</w:t>
            </w:r>
          </w:p>
        </w:tc>
      </w:tr>
      <w:tr w:rsidR="00A960AA" w:rsidRPr="001609AE" w:rsidTr="00A960AA">
        <w:trPr>
          <w:trHeight w:val="1457"/>
          <w:jc w:val="center"/>
        </w:trPr>
        <w:tc>
          <w:tcPr>
            <w:tcW w:w="575" w:type="pct"/>
            <w:shd w:val="clear" w:color="auto" w:fill="auto"/>
            <w:vAlign w:val="center"/>
          </w:tcPr>
          <w:p w:rsidR="00A960AA" w:rsidRPr="001609AE" w:rsidRDefault="00A960AA"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2</w:t>
            </w:r>
          </w:p>
        </w:tc>
        <w:tc>
          <w:tcPr>
            <w:tcW w:w="4425" w:type="pct"/>
            <w:shd w:val="clear" w:color="auto" w:fill="auto"/>
          </w:tcPr>
          <w:p w:rsidR="00A960AA" w:rsidRPr="001609AE" w:rsidRDefault="00A960AA">
            <w:pPr>
              <w:rPr>
                <w:rFonts w:ascii="Times New Roman" w:eastAsia="Times New Roman" w:hAnsi="Times New Roman" w:cs="Times New Roman"/>
                <w:sz w:val="20"/>
                <w:szCs w:val="20"/>
                <w:lang w:eastAsia="tr-TR"/>
              </w:rPr>
            </w:pP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Aletleri Ödevinin Toplanması. </w:t>
            </w:r>
            <w:r w:rsidRPr="001609AE">
              <w:rPr>
                <w:rFonts w:ascii="Times New Roman" w:eastAsia="Times New Roman" w:hAnsi="Times New Roman" w:cs="Times New Roman"/>
                <w:sz w:val="20"/>
                <w:szCs w:val="20"/>
                <w:lang w:eastAsia="tr-TR"/>
              </w:rPr>
              <w:br/>
              <w:t xml:space="preserve">2-Tarıtım Çalışması. </w:t>
            </w:r>
            <w:r w:rsidRPr="001609AE">
              <w:rPr>
                <w:rFonts w:ascii="Times New Roman" w:eastAsia="Times New Roman" w:hAnsi="Times New Roman" w:cs="Times New Roman"/>
                <w:sz w:val="20"/>
                <w:szCs w:val="20"/>
                <w:lang w:eastAsia="tr-TR"/>
              </w:rPr>
              <w:br/>
              <w:t xml:space="preserve">3-Sayışma ve Şarkılara </w:t>
            </w: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Eşliği. </w:t>
            </w:r>
            <w:r w:rsidRPr="001609AE">
              <w:rPr>
                <w:rFonts w:ascii="Times New Roman" w:eastAsia="Times New Roman" w:hAnsi="Times New Roman" w:cs="Times New Roman"/>
                <w:sz w:val="20"/>
                <w:szCs w:val="20"/>
                <w:lang w:eastAsia="tr-TR"/>
              </w:rPr>
              <w:br/>
              <w:t>4-2/4 Lük Sayışma Ve Tekerlemeler.</w:t>
            </w:r>
          </w:p>
        </w:tc>
      </w:tr>
      <w:tr w:rsidR="00A960AA" w:rsidRPr="001609AE" w:rsidTr="00EE77B5">
        <w:trPr>
          <w:jc w:val="center"/>
        </w:trPr>
        <w:tc>
          <w:tcPr>
            <w:tcW w:w="575" w:type="pct"/>
            <w:shd w:val="clear" w:color="auto" w:fill="auto"/>
            <w:vAlign w:val="center"/>
          </w:tcPr>
          <w:p w:rsidR="00A960AA" w:rsidRPr="001609AE" w:rsidRDefault="00A960AA"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3</w:t>
            </w:r>
          </w:p>
        </w:tc>
        <w:tc>
          <w:tcPr>
            <w:tcW w:w="4425" w:type="pct"/>
            <w:shd w:val="clear" w:color="auto" w:fill="auto"/>
          </w:tcPr>
          <w:p w:rsidR="00A960AA" w:rsidRPr="001609AE" w:rsidRDefault="00A960AA">
            <w:pPr>
              <w:rPr>
                <w:rFonts w:ascii="Times New Roman" w:eastAsia="Times New Roman" w:hAnsi="Times New Roman" w:cs="Times New Roman"/>
                <w:sz w:val="20"/>
                <w:szCs w:val="20"/>
                <w:lang w:eastAsia="tr-TR"/>
              </w:rPr>
            </w:pP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Aletleri Ödevinin Toplanması. </w:t>
            </w:r>
            <w:r w:rsidRPr="001609AE">
              <w:rPr>
                <w:rFonts w:ascii="Times New Roman" w:eastAsia="Times New Roman" w:hAnsi="Times New Roman" w:cs="Times New Roman"/>
                <w:sz w:val="20"/>
                <w:szCs w:val="20"/>
                <w:lang w:eastAsia="tr-TR"/>
              </w:rPr>
              <w:br/>
              <w:t xml:space="preserve">2-Tarıtım Çalışması. </w:t>
            </w:r>
            <w:r w:rsidRPr="001609AE">
              <w:rPr>
                <w:rFonts w:ascii="Times New Roman" w:eastAsia="Times New Roman" w:hAnsi="Times New Roman" w:cs="Times New Roman"/>
                <w:sz w:val="20"/>
                <w:szCs w:val="20"/>
                <w:lang w:eastAsia="tr-TR"/>
              </w:rPr>
              <w:br/>
              <w:t xml:space="preserve">3-Sayışma ve Şarkılara </w:t>
            </w: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Eşliği. </w:t>
            </w:r>
            <w:r w:rsidRPr="001609AE">
              <w:rPr>
                <w:rFonts w:ascii="Times New Roman" w:eastAsia="Times New Roman" w:hAnsi="Times New Roman" w:cs="Times New Roman"/>
                <w:sz w:val="20"/>
                <w:szCs w:val="20"/>
                <w:lang w:eastAsia="tr-TR"/>
              </w:rPr>
              <w:br/>
              <w:t>4-2/4 Lük Sayışma Ve Tekerlemeler.</w:t>
            </w:r>
          </w:p>
        </w:tc>
      </w:tr>
      <w:tr w:rsidR="00A960AA" w:rsidRPr="001609AE" w:rsidTr="00EE77B5">
        <w:trPr>
          <w:trHeight w:val="121"/>
          <w:jc w:val="center"/>
        </w:trPr>
        <w:tc>
          <w:tcPr>
            <w:tcW w:w="575" w:type="pct"/>
            <w:shd w:val="clear" w:color="auto" w:fill="auto"/>
            <w:vAlign w:val="center"/>
          </w:tcPr>
          <w:p w:rsidR="00A960AA" w:rsidRPr="001609AE" w:rsidRDefault="00A960AA"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4</w:t>
            </w:r>
          </w:p>
        </w:tc>
        <w:tc>
          <w:tcPr>
            <w:tcW w:w="4425" w:type="pct"/>
            <w:shd w:val="clear" w:color="auto" w:fill="auto"/>
          </w:tcPr>
          <w:p w:rsidR="00A960AA" w:rsidRPr="001609AE" w:rsidRDefault="00A960AA">
            <w:pPr>
              <w:rPr>
                <w:rFonts w:ascii="Times New Roman" w:eastAsia="Times New Roman" w:hAnsi="Times New Roman" w:cs="Times New Roman"/>
                <w:sz w:val="20"/>
                <w:szCs w:val="20"/>
                <w:lang w:eastAsia="tr-TR"/>
              </w:rPr>
            </w:pP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Aletleri Ödevinin Toplanması. </w:t>
            </w:r>
            <w:r w:rsidRPr="001609AE">
              <w:rPr>
                <w:rFonts w:ascii="Times New Roman" w:eastAsia="Times New Roman" w:hAnsi="Times New Roman" w:cs="Times New Roman"/>
                <w:sz w:val="20"/>
                <w:szCs w:val="20"/>
                <w:lang w:eastAsia="tr-TR"/>
              </w:rPr>
              <w:br/>
              <w:t xml:space="preserve">2-Tarıtım Çalışması. </w:t>
            </w:r>
            <w:r w:rsidRPr="001609AE">
              <w:rPr>
                <w:rFonts w:ascii="Times New Roman" w:eastAsia="Times New Roman" w:hAnsi="Times New Roman" w:cs="Times New Roman"/>
                <w:sz w:val="20"/>
                <w:szCs w:val="20"/>
                <w:lang w:eastAsia="tr-TR"/>
              </w:rPr>
              <w:br/>
              <w:t xml:space="preserve">3-Sayışma ve Şarkılara </w:t>
            </w: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Eşliği. </w:t>
            </w:r>
            <w:r w:rsidRPr="001609AE">
              <w:rPr>
                <w:rFonts w:ascii="Times New Roman" w:eastAsia="Times New Roman" w:hAnsi="Times New Roman" w:cs="Times New Roman"/>
                <w:sz w:val="20"/>
                <w:szCs w:val="20"/>
                <w:lang w:eastAsia="tr-TR"/>
              </w:rPr>
              <w:br/>
              <w:t>4-2/4 Lük Sayışma Ve Tekerlemeler.</w:t>
            </w:r>
          </w:p>
        </w:tc>
      </w:tr>
      <w:tr w:rsidR="00955CBE" w:rsidRPr="001609AE" w:rsidTr="00EE77B5">
        <w:trPr>
          <w:jc w:val="center"/>
        </w:trPr>
        <w:tc>
          <w:tcPr>
            <w:tcW w:w="575" w:type="pct"/>
            <w:shd w:val="clear" w:color="auto" w:fill="auto"/>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5</w:t>
            </w:r>
          </w:p>
        </w:tc>
        <w:tc>
          <w:tcPr>
            <w:tcW w:w="4425" w:type="pct"/>
            <w:shd w:val="clear" w:color="auto" w:fill="auto"/>
          </w:tcPr>
          <w:p w:rsidR="00955CBE" w:rsidRPr="001609AE" w:rsidRDefault="00A960AA"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3/4 Lük Çocuk Şarkıları Örnekleri </w:t>
            </w:r>
            <w:r w:rsidRPr="001609AE">
              <w:rPr>
                <w:rFonts w:ascii="Times New Roman" w:eastAsia="Times New Roman" w:hAnsi="Times New Roman" w:cs="Times New Roman"/>
                <w:sz w:val="20"/>
                <w:szCs w:val="20"/>
                <w:lang w:eastAsia="tr-TR"/>
              </w:rPr>
              <w:br/>
              <w:t xml:space="preserve">2-4/4 Lük </w:t>
            </w:r>
            <w:proofErr w:type="spellStart"/>
            <w:r w:rsidRPr="001609AE">
              <w:rPr>
                <w:rFonts w:ascii="Times New Roman" w:eastAsia="Times New Roman" w:hAnsi="Times New Roman" w:cs="Times New Roman"/>
                <w:sz w:val="20"/>
                <w:szCs w:val="20"/>
                <w:lang w:eastAsia="tr-TR"/>
              </w:rPr>
              <w:t>Ocuk</w:t>
            </w:r>
            <w:proofErr w:type="spellEnd"/>
            <w:r w:rsidRPr="001609AE">
              <w:rPr>
                <w:rFonts w:ascii="Times New Roman" w:eastAsia="Times New Roman" w:hAnsi="Times New Roman" w:cs="Times New Roman"/>
                <w:sz w:val="20"/>
                <w:szCs w:val="20"/>
                <w:lang w:eastAsia="tr-TR"/>
              </w:rPr>
              <w:t xml:space="preserve"> Şarkıları Örnekleri </w:t>
            </w:r>
            <w:r w:rsidRPr="001609AE">
              <w:rPr>
                <w:rFonts w:ascii="Times New Roman" w:eastAsia="Times New Roman" w:hAnsi="Times New Roman" w:cs="Times New Roman"/>
                <w:sz w:val="20"/>
                <w:szCs w:val="20"/>
                <w:lang w:eastAsia="tr-TR"/>
              </w:rPr>
              <w:br/>
              <w:t xml:space="preserve">3-Çocuk Şarkılarına </w:t>
            </w: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Düzenlemesi Ve Çalınması.</w:t>
            </w:r>
          </w:p>
        </w:tc>
      </w:tr>
      <w:tr w:rsidR="00955CBE" w:rsidRPr="001609AE" w:rsidTr="00EE77B5">
        <w:trPr>
          <w:jc w:val="center"/>
        </w:trPr>
        <w:tc>
          <w:tcPr>
            <w:tcW w:w="575" w:type="pct"/>
            <w:tcBorders>
              <w:bottom w:val="single" w:sz="6" w:space="0" w:color="auto"/>
            </w:tcBorders>
            <w:shd w:val="clear" w:color="auto" w:fill="auto"/>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6</w:t>
            </w:r>
          </w:p>
        </w:tc>
        <w:tc>
          <w:tcPr>
            <w:tcW w:w="4425" w:type="pct"/>
            <w:tcBorders>
              <w:bottom w:val="single" w:sz="6" w:space="0" w:color="auto"/>
            </w:tcBorders>
            <w:shd w:val="clear" w:color="auto" w:fill="auto"/>
          </w:tcPr>
          <w:p w:rsidR="00955CBE" w:rsidRPr="001609AE" w:rsidRDefault="00D44609"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3/4 Lük Çocuk Şarkıları Örnekleri </w:t>
            </w:r>
            <w:r w:rsidRPr="001609AE">
              <w:rPr>
                <w:rFonts w:ascii="Times New Roman" w:eastAsia="Times New Roman" w:hAnsi="Times New Roman" w:cs="Times New Roman"/>
                <w:sz w:val="20"/>
                <w:szCs w:val="20"/>
                <w:lang w:eastAsia="tr-TR"/>
              </w:rPr>
              <w:br/>
              <w:t xml:space="preserve">4/4 Lük </w:t>
            </w:r>
            <w:proofErr w:type="spellStart"/>
            <w:r w:rsidRPr="001609AE">
              <w:rPr>
                <w:rFonts w:ascii="Times New Roman" w:eastAsia="Times New Roman" w:hAnsi="Times New Roman" w:cs="Times New Roman"/>
                <w:sz w:val="20"/>
                <w:szCs w:val="20"/>
                <w:lang w:eastAsia="tr-TR"/>
              </w:rPr>
              <w:t>Ocuk</w:t>
            </w:r>
            <w:proofErr w:type="spellEnd"/>
            <w:r w:rsidRPr="001609AE">
              <w:rPr>
                <w:rFonts w:ascii="Times New Roman" w:eastAsia="Times New Roman" w:hAnsi="Times New Roman" w:cs="Times New Roman"/>
                <w:sz w:val="20"/>
                <w:szCs w:val="20"/>
                <w:lang w:eastAsia="tr-TR"/>
              </w:rPr>
              <w:t xml:space="preserve"> Şarkıları Örnekleri </w:t>
            </w:r>
            <w:r w:rsidRPr="001609AE">
              <w:rPr>
                <w:rFonts w:ascii="Times New Roman" w:eastAsia="Times New Roman" w:hAnsi="Times New Roman" w:cs="Times New Roman"/>
                <w:sz w:val="20"/>
                <w:szCs w:val="20"/>
                <w:lang w:eastAsia="tr-TR"/>
              </w:rPr>
              <w:br/>
              <w:t xml:space="preserve">Çocuk Şarkılarına </w:t>
            </w:r>
            <w:proofErr w:type="spellStart"/>
            <w:r w:rsidRPr="001609AE">
              <w:rPr>
                <w:rFonts w:ascii="Times New Roman" w:eastAsia="Times New Roman" w:hAnsi="Times New Roman" w:cs="Times New Roman"/>
                <w:sz w:val="20"/>
                <w:szCs w:val="20"/>
                <w:lang w:eastAsia="tr-TR"/>
              </w:rPr>
              <w:t>Ritm</w:t>
            </w:r>
            <w:proofErr w:type="spellEnd"/>
            <w:r w:rsidRPr="001609AE">
              <w:rPr>
                <w:rFonts w:ascii="Times New Roman" w:eastAsia="Times New Roman" w:hAnsi="Times New Roman" w:cs="Times New Roman"/>
                <w:sz w:val="20"/>
                <w:szCs w:val="20"/>
                <w:lang w:eastAsia="tr-TR"/>
              </w:rPr>
              <w:t xml:space="preserve"> Düzenlemesi Ve Çalınması.</w:t>
            </w:r>
          </w:p>
        </w:tc>
      </w:tr>
      <w:tr w:rsidR="00955CBE" w:rsidRPr="001609AE" w:rsidTr="00EE77B5">
        <w:trPr>
          <w:jc w:val="center"/>
        </w:trPr>
        <w:tc>
          <w:tcPr>
            <w:tcW w:w="575" w:type="pct"/>
            <w:tcBorders>
              <w:top w:val="single" w:sz="6" w:space="0" w:color="auto"/>
              <w:bottom w:val="single" w:sz="6" w:space="0" w:color="auto"/>
            </w:tcBorders>
            <w:shd w:val="clear" w:color="auto" w:fill="D9D9D9"/>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7-8</w:t>
            </w:r>
          </w:p>
        </w:tc>
        <w:tc>
          <w:tcPr>
            <w:tcW w:w="4425" w:type="pct"/>
            <w:tcBorders>
              <w:top w:val="single" w:sz="6" w:space="0" w:color="auto"/>
              <w:bottom w:val="single" w:sz="6" w:space="0" w:color="auto"/>
            </w:tcBorders>
            <w:shd w:val="clear" w:color="auto" w:fill="D9D9D9"/>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 Ara Sınav</w:t>
            </w:r>
          </w:p>
        </w:tc>
      </w:tr>
      <w:tr w:rsidR="00955CBE" w:rsidRPr="001609AE" w:rsidTr="00EE77B5">
        <w:trPr>
          <w:jc w:val="center"/>
        </w:trPr>
        <w:tc>
          <w:tcPr>
            <w:tcW w:w="575" w:type="pct"/>
            <w:tcBorders>
              <w:top w:val="single" w:sz="6" w:space="0" w:color="auto"/>
            </w:tcBorders>
            <w:shd w:val="clear" w:color="auto" w:fill="auto"/>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9</w:t>
            </w:r>
          </w:p>
        </w:tc>
        <w:tc>
          <w:tcPr>
            <w:tcW w:w="4425" w:type="pct"/>
            <w:tcBorders>
              <w:top w:val="single" w:sz="6" w:space="0" w:color="auto"/>
            </w:tcBorders>
            <w:shd w:val="clear" w:color="auto" w:fill="auto"/>
          </w:tcPr>
          <w:p w:rsidR="00955CBE" w:rsidRPr="001609AE" w:rsidRDefault="00D44609"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Anaokullarında Tartım Eğitimi </w:t>
            </w:r>
            <w:r w:rsidRPr="001609AE">
              <w:rPr>
                <w:rFonts w:ascii="Times New Roman" w:eastAsia="Times New Roman" w:hAnsi="Times New Roman" w:cs="Times New Roman"/>
                <w:sz w:val="20"/>
                <w:szCs w:val="20"/>
                <w:lang w:eastAsia="tr-TR"/>
              </w:rPr>
              <w:br/>
              <w:t xml:space="preserve">2-Anaokullarında Kulak Eğitimi -Tek </w:t>
            </w:r>
            <w:proofErr w:type="spellStart"/>
            <w:proofErr w:type="gramStart"/>
            <w:r w:rsidRPr="001609AE">
              <w:rPr>
                <w:rFonts w:ascii="Times New Roman" w:eastAsia="Times New Roman" w:hAnsi="Times New Roman" w:cs="Times New Roman"/>
                <w:sz w:val="20"/>
                <w:szCs w:val="20"/>
                <w:lang w:eastAsia="tr-TR"/>
              </w:rPr>
              <w:t>Ses,Motif</w:t>
            </w:r>
            <w:proofErr w:type="gramEnd"/>
            <w:r w:rsidRPr="001609AE">
              <w:rPr>
                <w:rFonts w:ascii="Times New Roman" w:eastAsia="Times New Roman" w:hAnsi="Times New Roman" w:cs="Times New Roman"/>
                <w:sz w:val="20"/>
                <w:szCs w:val="20"/>
                <w:lang w:eastAsia="tr-TR"/>
              </w:rPr>
              <w:t>,Cümle</w:t>
            </w:r>
            <w:proofErr w:type="spellEnd"/>
            <w:r w:rsidRPr="001609AE">
              <w:rPr>
                <w:rFonts w:ascii="Times New Roman" w:eastAsia="Times New Roman" w:hAnsi="Times New Roman" w:cs="Times New Roman"/>
                <w:sz w:val="20"/>
                <w:szCs w:val="20"/>
                <w:lang w:eastAsia="tr-TR"/>
              </w:rPr>
              <w:t>.</w:t>
            </w:r>
          </w:p>
        </w:tc>
      </w:tr>
      <w:tr w:rsidR="00955CBE" w:rsidRPr="001609AE" w:rsidTr="00EE77B5">
        <w:trPr>
          <w:jc w:val="center"/>
        </w:trPr>
        <w:tc>
          <w:tcPr>
            <w:tcW w:w="575" w:type="pct"/>
            <w:shd w:val="clear" w:color="auto" w:fill="auto"/>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10</w:t>
            </w:r>
          </w:p>
        </w:tc>
        <w:tc>
          <w:tcPr>
            <w:tcW w:w="4425" w:type="pct"/>
            <w:shd w:val="clear" w:color="auto" w:fill="auto"/>
          </w:tcPr>
          <w:p w:rsidR="00D44609" w:rsidRPr="001609AE" w:rsidRDefault="00D44609" w:rsidP="00D44609">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Anaokullarında Ses Eğitimi -Sesin Organları, -Sesin Özellikleri -Ses Çıkarma -Diyafram -</w:t>
            </w:r>
            <w:proofErr w:type="spellStart"/>
            <w:proofErr w:type="gramStart"/>
            <w:r w:rsidRPr="001609AE">
              <w:rPr>
                <w:rFonts w:ascii="Times New Roman" w:eastAsia="Times New Roman" w:hAnsi="Times New Roman" w:cs="Times New Roman"/>
                <w:sz w:val="20"/>
                <w:szCs w:val="20"/>
                <w:lang w:eastAsia="tr-TR"/>
              </w:rPr>
              <w:t>Soluma,Gevşeme</w:t>
            </w:r>
            <w:proofErr w:type="gramEnd"/>
            <w:r w:rsidRPr="001609AE">
              <w:rPr>
                <w:rFonts w:ascii="Times New Roman" w:eastAsia="Times New Roman" w:hAnsi="Times New Roman" w:cs="Times New Roman"/>
                <w:sz w:val="20"/>
                <w:szCs w:val="20"/>
                <w:lang w:eastAsia="tr-TR"/>
              </w:rPr>
              <w:t>,Konuşma,Toplu</w:t>
            </w:r>
            <w:proofErr w:type="spellEnd"/>
            <w:r w:rsidRPr="001609AE">
              <w:rPr>
                <w:rFonts w:ascii="Times New Roman" w:eastAsia="Times New Roman" w:hAnsi="Times New Roman" w:cs="Times New Roman"/>
                <w:sz w:val="20"/>
                <w:szCs w:val="20"/>
                <w:lang w:eastAsia="tr-TR"/>
              </w:rPr>
              <w:t xml:space="preserve"> Ses Eğitimi. </w:t>
            </w:r>
          </w:p>
          <w:p w:rsidR="00955CBE" w:rsidRPr="001609AE" w:rsidRDefault="00D44609" w:rsidP="00D44609">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Anaokullarında Şarkı Öğretimi -Ortak Ses Alanı Saptama -Şarkı Seçme -Çocukları Hazırlama -Şarkı Öğretme</w:t>
            </w:r>
          </w:p>
        </w:tc>
      </w:tr>
      <w:tr w:rsidR="00955CBE" w:rsidRPr="001609AE" w:rsidTr="00EE77B5">
        <w:trPr>
          <w:jc w:val="center"/>
        </w:trPr>
        <w:tc>
          <w:tcPr>
            <w:tcW w:w="575" w:type="pct"/>
            <w:shd w:val="clear" w:color="auto" w:fill="auto"/>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11</w:t>
            </w:r>
          </w:p>
        </w:tc>
        <w:tc>
          <w:tcPr>
            <w:tcW w:w="4425" w:type="pct"/>
            <w:shd w:val="clear" w:color="auto" w:fill="auto"/>
          </w:tcPr>
          <w:p w:rsidR="00955CBE" w:rsidRPr="001609AE" w:rsidRDefault="00D44609"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Şarkı Öğretim Teknikleri </w:t>
            </w:r>
            <w:r w:rsidRPr="001609AE">
              <w:rPr>
                <w:rFonts w:ascii="Times New Roman" w:eastAsia="Times New Roman" w:hAnsi="Times New Roman" w:cs="Times New Roman"/>
                <w:sz w:val="20"/>
                <w:szCs w:val="20"/>
                <w:lang w:eastAsia="tr-TR"/>
              </w:rPr>
              <w:br/>
              <w:t xml:space="preserve">Müzik Dinleme. -Farkında Olmadan Müzik Dinleme -Devinirken Müzik Dinleme -Salt Müzik Dinleme -Anaokulunda Müzik Dinleme </w:t>
            </w:r>
            <w:r w:rsidRPr="001609AE">
              <w:rPr>
                <w:rFonts w:ascii="Times New Roman" w:eastAsia="Times New Roman" w:hAnsi="Times New Roman" w:cs="Times New Roman"/>
                <w:sz w:val="20"/>
                <w:szCs w:val="20"/>
                <w:lang w:eastAsia="tr-TR"/>
              </w:rPr>
              <w:br/>
              <w:t>Müzikli Oyunlaştırma(</w:t>
            </w:r>
            <w:proofErr w:type="spellStart"/>
            <w:r w:rsidRPr="001609AE">
              <w:rPr>
                <w:rFonts w:ascii="Times New Roman" w:eastAsia="Times New Roman" w:hAnsi="Times New Roman" w:cs="Times New Roman"/>
                <w:sz w:val="20"/>
                <w:szCs w:val="20"/>
                <w:lang w:eastAsia="tr-TR"/>
              </w:rPr>
              <w:t>Dramatizasyon</w:t>
            </w:r>
            <w:proofErr w:type="spellEnd"/>
            <w:r w:rsidRPr="001609AE">
              <w:rPr>
                <w:rFonts w:ascii="Times New Roman" w:eastAsia="Times New Roman" w:hAnsi="Times New Roman" w:cs="Times New Roman"/>
                <w:sz w:val="20"/>
                <w:szCs w:val="20"/>
                <w:lang w:eastAsia="tr-TR"/>
              </w:rPr>
              <w:t>)</w:t>
            </w:r>
          </w:p>
        </w:tc>
      </w:tr>
      <w:tr w:rsidR="00955CBE" w:rsidRPr="001609AE" w:rsidTr="00EE77B5">
        <w:trPr>
          <w:jc w:val="center"/>
        </w:trPr>
        <w:tc>
          <w:tcPr>
            <w:tcW w:w="575" w:type="pct"/>
            <w:shd w:val="clear" w:color="auto" w:fill="auto"/>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12</w:t>
            </w:r>
          </w:p>
        </w:tc>
        <w:tc>
          <w:tcPr>
            <w:tcW w:w="4425" w:type="pct"/>
            <w:shd w:val="clear" w:color="auto" w:fill="auto"/>
          </w:tcPr>
          <w:p w:rsidR="00955CBE" w:rsidRPr="001609AE" w:rsidRDefault="00D44609" w:rsidP="00DD3073">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2/2lik,2/4 Lük,3/4 Lük,4/4 Lük,9/8 </w:t>
            </w:r>
            <w:proofErr w:type="spellStart"/>
            <w:r w:rsidRPr="001609AE">
              <w:rPr>
                <w:rFonts w:ascii="Times New Roman" w:eastAsia="Times New Roman" w:hAnsi="Times New Roman" w:cs="Times New Roman"/>
                <w:sz w:val="20"/>
                <w:szCs w:val="20"/>
                <w:lang w:eastAsia="tr-TR"/>
              </w:rPr>
              <w:t>Lik</w:t>
            </w:r>
            <w:proofErr w:type="spellEnd"/>
            <w:r w:rsidRPr="001609AE">
              <w:rPr>
                <w:rFonts w:ascii="Times New Roman" w:eastAsia="Times New Roman" w:hAnsi="Times New Roman" w:cs="Times New Roman"/>
                <w:sz w:val="20"/>
                <w:szCs w:val="20"/>
                <w:lang w:eastAsia="tr-TR"/>
              </w:rPr>
              <w:t xml:space="preserve"> Parçaların Yönetilmesi </w:t>
            </w:r>
            <w:r w:rsidRPr="001609AE">
              <w:rPr>
                <w:rFonts w:ascii="Times New Roman" w:eastAsia="Times New Roman" w:hAnsi="Times New Roman" w:cs="Times New Roman"/>
                <w:sz w:val="20"/>
                <w:szCs w:val="20"/>
                <w:lang w:eastAsia="tr-TR"/>
              </w:rPr>
              <w:br/>
              <w:t>Müzikli Oyunlaştırma.</w:t>
            </w:r>
          </w:p>
        </w:tc>
      </w:tr>
      <w:tr w:rsidR="00955CBE" w:rsidRPr="001609AE" w:rsidTr="00EE77B5">
        <w:trPr>
          <w:jc w:val="center"/>
        </w:trPr>
        <w:tc>
          <w:tcPr>
            <w:tcW w:w="575" w:type="pct"/>
            <w:shd w:val="clear" w:color="auto" w:fill="auto"/>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13</w:t>
            </w:r>
          </w:p>
        </w:tc>
        <w:tc>
          <w:tcPr>
            <w:tcW w:w="4425" w:type="pct"/>
            <w:shd w:val="clear" w:color="auto" w:fill="auto"/>
          </w:tcPr>
          <w:p w:rsidR="00955CBE" w:rsidRPr="001609AE" w:rsidRDefault="001609A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2/2lik,2/4 Lük,3/4 Lük,4/4 Lük,9/8 </w:t>
            </w:r>
            <w:proofErr w:type="spellStart"/>
            <w:r w:rsidRPr="001609AE">
              <w:rPr>
                <w:rFonts w:ascii="Times New Roman" w:eastAsia="Times New Roman" w:hAnsi="Times New Roman" w:cs="Times New Roman"/>
                <w:sz w:val="20"/>
                <w:szCs w:val="20"/>
                <w:lang w:eastAsia="tr-TR"/>
              </w:rPr>
              <w:t>Lik</w:t>
            </w:r>
            <w:proofErr w:type="spellEnd"/>
            <w:r w:rsidRPr="001609AE">
              <w:rPr>
                <w:rFonts w:ascii="Times New Roman" w:eastAsia="Times New Roman" w:hAnsi="Times New Roman" w:cs="Times New Roman"/>
                <w:sz w:val="20"/>
                <w:szCs w:val="20"/>
                <w:lang w:eastAsia="tr-TR"/>
              </w:rPr>
              <w:t xml:space="preserve"> Parçaların Yönetilmesi </w:t>
            </w:r>
            <w:r w:rsidRPr="001609AE">
              <w:rPr>
                <w:rFonts w:ascii="Times New Roman" w:eastAsia="Times New Roman" w:hAnsi="Times New Roman" w:cs="Times New Roman"/>
                <w:sz w:val="20"/>
                <w:szCs w:val="20"/>
                <w:lang w:eastAsia="tr-TR"/>
              </w:rPr>
              <w:br/>
              <w:t>Müzikli Oyunlaştırma.</w:t>
            </w:r>
          </w:p>
        </w:tc>
      </w:tr>
      <w:tr w:rsidR="00955CBE" w:rsidRPr="001609AE" w:rsidTr="00EE77B5">
        <w:trPr>
          <w:jc w:val="center"/>
        </w:trPr>
        <w:tc>
          <w:tcPr>
            <w:tcW w:w="575" w:type="pct"/>
            <w:tcBorders>
              <w:bottom w:val="single" w:sz="6" w:space="0" w:color="auto"/>
            </w:tcBorders>
            <w:shd w:val="clear" w:color="auto" w:fill="auto"/>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14</w:t>
            </w:r>
          </w:p>
        </w:tc>
        <w:tc>
          <w:tcPr>
            <w:tcW w:w="4425" w:type="pct"/>
            <w:tcBorders>
              <w:bottom w:val="single" w:sz="6" w:space="0" w:color="auto"/>
            </w:tcBorders>
            <w:shd w:val="clear" w:color="auto" w:fill="auto"/>
          </w:tcPr>
          <w:p w:rsidR="00955CBE" w:rsidRPr="001609AE" w:rsidRDefault="001609A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İstiklal Marşının Doğru </w:t>
            </w:r>
            <w:proofErr w:type="spellStart"/>
            <w:r w:rsidRPr="001609AE">
              <w:rPr>
                <w:rFonts w:ascii="Times New Roman" w:eastAsia="Times New Roman" w:hAnsi="Times New Roman" w:cs="Times New Roman"/>
                <w:sz w:val="20"/>
                <w:szCs w:val="20"/>
                <w:lang w:eastAsia="tr-TR"/>
              </w:rPr>
              <w:t>Söyleyebime</w:t>
            </w:r>
            <w:proofErr w:type="spellEnd"/>
            <w:r w:rsidRPr="001609AE">
              <w:rPr>
                <w:rFonts w:ascii="Times New Roman" w:eastAsia="Times New Roman" w:hAnsi="Times New Roman" w:cs="Times New Roman"/>
                <w:sz w:val="20"/>
                <w:szCs w:val="20"/>
                <w:lang w:eastAsia="tr-TR"/>
              </w:rPr>
              <w:t xml:space="preserve"> ve Doğru Yönetme Becerisinin Kazandırılması.</w:t>
            </w:r>
          </w:p>
        </w:tc>
      </w:tr>
      <w:tr w:rsidR="00955CBE" w:rsidRPr="001609AE" w:rsidTr="00EE77B5">
        <w:trPr>
          <w:trHeight w:val="322"/>
          <w:jc w:val="center"/>
        </w:trPr>
        <w:tc>
          <w:tcPr>
            <w:tcW w:w="575" w:type="pct"/>
            <w:tcBorders>
              <w:top w:val="single" w:sz="6" w:space="0" w:color="auto"/>
              <w:bottom w:val="single" w:sz="12" w:space="0" w:color="auto"/>
            </w:tcBorders>
            <w:shd w:val="clear" w:color="auto" w:fill="D9D9D9"/>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15-16</w:t>
            </w:r>
          </w:p>
        </w:tc>
        <w:tc>
          <w:tcPr>
            <w:tcW w:w="4425" w:type="pct"/>
            <w:tcBorders>
              <w:top w:val="single" w:sz="6" w:space="0" w:color="auto"/>
              <w:bottom w:val="single" w:sz="12" w:space="0" w:color="auto"/>
            </w:tcBorders>
            <w:shd w:val="clear" w:color="auto" w:fill="D9D9D9"/>
            <w:vAlign w:val="center"/>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 Final Sınavı</w:t>
            </w:r>
          </w:p>
        </w:tc>
      </w:tr>
    </w:tbl>
    <w:p w:rsidR="00955CBE" w:rsidRPr="001609AE" w:rsidRDefault="00955CBE" w:rsidP="00955CBE">
      <w:pPr>
        <w:rPr>
          <w:rFonts w:ascii="Times New Roman" w:eastAsia="Times New Roman" w:hAnsi="Times New Roman" w:cs="Times New Roman"/>
          <w:sz w:val="20"/>
          <w:szCs w:val="20"/>
          <w:lang w:eastAsia="tr-T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NO</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PROGRAM ÇIKTILARI</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3</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2</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w:t>
            </w:r>
          </w:p>
        </w:tc>
      </w:tr>
      <w:tr w:rsidR="00955CBE" w:rsidRPr="001609AE" w:rsidTr="00EE77B5">
        <w:tc>
          <w:tcPr>
            <w:tcW w:w="771" w:type="dxa"/>
            <w:shd w:val="clear" w:color="auto" w:fill="auto"/>
          </w:tcPr>
          <w:p w:rsidR="00955CBE" w:rsidRPr="001609AE" w:rsidRDefault="00955CBE" w:rsidP="00955CBE">
            <w:pPr>
              <w:numPr>
                <w:ilvl w:val="0"/>
                <w:numId w:val="2"/>
              </w:numPr>
              <w:rPr>
                <w:rFonts w:ascii="Times New Roman" w:eastAsia="Times New Roman" w:hAnsi="Times New Roman" w:cs="Times New Roman"/>
                <w:sz w:val="20"/>
                <w:szCs w:val="20"/>
                <w:lang w:eastAsia="tr-TR"/>
              </w:rPr>
            </w:pP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Türkçeyi kurallarına uygun, düzgün ve etkili kullanabilme ve öğrencilerle sağlıklı iletişim </w:t>
            </w:r>
            <w:r w:rsidRPr="001609AE">
              <w:rPr>
                <w:rFonts w:ascii="Times New Roman" w:eastAsia="Times New Roman" w:hAnsi="Times New Roman" w:cs="Times New Roman"/>
                <w:sz w:val="20"/>
                <w:szCs w:val="20"/>
                <w:lang w:eastAsia="tr-TR"/>
              </w:rPr>
              <w:lastRenderedPageBreak/>
              <w:t>kurabilme becerisine sahip olur.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numPr>
                <w:ilvl w:val="0"/>
                <w:numId w:val="2"/>
              </w:numPr>
              <w:rPr>
                <w:rFonts w:ascii="Times New Roman" w:eastAsia="Times New Roman" w:hAnsi="Times New Roman" w:cs="Times New Roman"/>
                <w:sz w:val="20"/>
                <w:szCs w:val="20"/>
                <w:lang w:eastAsia="tr-TR"/>
              </w:rPr>
            </w:pP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Atatürk İlke ve İnkılâplarına bağlı, demokrasiye ve hukukun üstünlüğüne inanan, Türk milli, manevi, ahlaki ve kültürel değerlerinin bilincinde olan ve bunlara mesleğinde duyarlılık gösteren bir öğretmen olur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r>
      <w:tr w:rsidR="00955CBE" w:rsidRPr="001609AE" w:rsidTr="00EE77B5">
        <w:tc>
          <w:tcPr>
            <w:tcW w:w="771" w:type="dxa"/>
            <w:shd w:val="clear" w:color="auto" w:fill="auto"/>
          </w:tcPr>
          <w:p w:rsidR="00955CBE" w:rsidRPr="001609AE" w:rsidRDefault="00955CBE" w:rsidP="00955CBE">
            <w:pPr>
              <w:numPr>
                <w:ilvl w:val="0"/>
                <w:numId w:val="2"/>
              </w:numPr>
              <w:rPr>
                <w:rFonts w:ascii="Times New Roman" w:eastAsia="Times New Roman" w:hAnsi="Times New Roman" w:cs="Times New Roman"/>
                <w:sz w:val="20"/>
                <w:szCs w:val="20"/>
                <w:lang w:eastAsia="tr-TR"/>
              </w:rPr>
            </w:pP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Öğretmenlik mesleği ve alanıyla ilgili genel kültür ve pedagoji bilgisine sahip olur; çağdaş öğretim yöntem- tekniklerini,  ölçme- değerlendirme yöntemlerini bilir ve uygular.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numPr>
                <w:ilvl w:val="0"/>
                <w:numId w:val="2"/>
              </w:numPr>
              <w:rPr>
                <w:rFonts w:ascii="Times New Roman" w:eastAsia="Times New Roman" w:hAnsi="Times New Roman" w:cs="Times New Roman"/>
                <w:sz w:val="20"/>
                <w:szCs w:val="20"/>
                <w:lang w:eastAsia="tr-TR"/>
              </w:rPr>
            </w:pP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Okul öncesi eğitimi alanı için gerekli materyalleri, bilişim araçları ve iletişim teknolojilerini kullanır. </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numPr>
                <w:ilvl w:val="0"/>
                <w:numId w:val="2"/>
              </w:numPr>
              <w:rPr>
                <w:rFonts w:ascii="Times New Roman" w:eastAsia="Times New Roman" w:hAnsi="Times New Roman" w:cs="Times New Roman"/>
                <w:sz w:val="20"/>
                <w:szCs w:val="20"/>
                <w:lang w:eastAsia="tr-TR"/>
              </w:rPr>
            </w:pP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Okul öncesi öğretim kurumlarını tanır, özelliklerini ifade eder, okul öncesi öğretmenlerinin sahip olması gereken özellikleri bilir. </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numPr>
                <w:ilvl w:val="0"/>
                <w:numId w:val="2"/>
              </w:numPr>
              <w:rPr>
                <w:rFonts w:ascii="Times New Roman" w:eastAsia="Times New Roman" w:hAnsi="Times New Roman" w:cs="Times New Roman"/>
                <w:sz w:val="20"/>
                <w:szCs w:val="20"/>
                <w:lang w:eastAsia="tr-TR"/>
              </w:rPr>
            </w:pP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Okulöncesi eğitimi alanıyla ilgili ulusal ve uluslararası düzeydeki güncel gelişmeleri takip eder. </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7.</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Okulöncesi eğitimi alanında uygulamada karşılaşılan sorunları çözmek için bireysel ve ekip üyesi olarak sorumluluk alır. </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8.</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Okulöncesi eğitim kurumları yönetim bilgisi ve becerisine sahip olur. </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9.</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Çocukların gelişimine ve kültür özelliklerine uygun, bireysel ve </w:t>
            </w:r>
            <w:proofErr w:type="spellStart"/>
            <w:r w:rsidRPr="001609AE">
              <w:rPr>
                <w:rFonts w:ascii="Times New Roman" w:eastAsia="Times New Roman" w:hAnsi="Times New Roman" w:cs="Times New Roman"/>
                <w:sz w:val="20"/>
                <w:szCs w:val="20"/>
                <w:lang w:eastAsia="tr-TR"/>
              </w:rPr>
              <w:t>işbirlikli</w:t>
            </w:r>
            <w:proofErr w:type="spellEnd"/>
            <w:r w:rsidRPr="001609AE">
              <w:rPr>
                <w:rFonts w:ascii="Times New Roman" w:eastAsia="Times New Roman" w:hAnsi="Times New Roman" w:cs="Times New Roman"/>
                <w:sz w:val="20"/>
                <w:szCs w:val="20"/>
                <w:lang w:eastAsia="tr-TR"/>
              </w:rPr>
              <w:t xml:space="preserve"> öğrenmeyi destekleyen öğrenme ortamları tasarlar.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10.</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Meslektaşlar, aileler, toplum, diğer kişi ve kurumlar ile çocukların gelişimlerine ve öğrenmelerine katkı sağlayacak şekilde işbirlikleri yapar.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11.</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Çocukların gelişimlerini ve öğrenmelerini sürekli olarak izleme, kaydetme ve eğitimi planlama amacıyla okul öncesi eğitime uygun çeşitli değerlendirme yöntemleri ve araçları kullanır. </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12.</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Çocuklukların gelişim özellikleri, ilgi, gereksinimleri, çevresel ve kültürel özelliklerini dikkate alarak eğitim planını hazırlar ve uygular. </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13.</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Türk Eğitim Sistemi’nin amaç, yapı ve işleyişini, sınıf yönetimi yaklaşımlarını ve eğitim ile ilgili kavramları açıklar. </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14.</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Okul öncesi eğitim ve çocuk gelişimi alanında çağdaş bilgi ve uygulama becerilerine sahip olur.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15.</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Okul öncesi çağdaki çocukların bilişsel, </w:t>
            </w:r>
            <w:proofErr w:type="spellStart"/>
            <w:r w:rsidRPr="001609AE">
              <w:rPr>
                <w:rFonts w:ascii="Times New Roman" w:eastAsia="Times New Roman" w:hAnsi="Times New Roman" w:cs="Times New Roman"/>
                <w:sz w:val="20"/>
                <w:szCs w:val="20"/>
                <w:lang w:eastAsia="tr-TR"/>
              </w:rPr>
              <w:t>psiko</w:t>
            </w:r>
            <w:proofErr w:type="spellEnd"/>
            <w:r w:rsidRPr="001609AE">
              <w:rPr>
                <w:rFonts w:ascii="Times New Roman" w:eastAsia="Times New Roman" w:hAnsi="Times New Roman" w:cs="Times New Roman"/>
                <w:sz w:val="20"/>
                <w:szCs w:val="20"/>
                <w:lang w:eastAsia="tr-TR"/>
              </w:rPr>
              <w:t>-sosyal, duygusal, bedensel, ahlaki gelişim, öz bakım becerileri, dil, cinsel gelişim özellikleri hakkında bilgi sahibi olur.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16.</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Okul öncesi dönemdeki çocukların ve ailelerinin beslenme, sağlık, eğitim alanındaki ihtiyaçlarını bilir ve temel ilkyardım becerilerini kullanabilir.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17.</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Okul öncesi dönem çocukların fizyolojik ve anatomik özelliklerini bilir ve bunları fiziksel gelişim özellikleri ile değerlendirebilir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18.</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Okul öncesi dönem çocukların fen, matematik, müzik, oyun sanat, drama, Türkçe dil ve okuma -yazmaya hazırlık becerilerini destekleyecek etkinlikler hazırlar ve uygular.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19.</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 xml:space="preserve">Okul öncesi dönemde gelişim problemi olan çocukları tanır, özelliklerini bilir, bu çocukları okulda ve evde destekleyecek uygulamaları yapar. </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20.</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Eğitim teknolojilerindeki yenilikleri takip eder, bu gelişmeleri sınıf ortamına uygular ve okul öncesi eğitimin kazanımlarına uygun eğitim ortamları hazırlar.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1609AE" w:rsidTr="00EE77B5">
        <w:tc>
          <w:tcPr>
            <w:tcW w:w="771"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21.</w:t>
            </w:r>
          </w:p>
        </w:tc>
        <w:tc>
          <w:tcPr>
            <w:tcW w:w="7812"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Yaşam boyu öğrenme bilincini edinerek bireysel ve mesleki gelişimini sağlar.</w:t>
            </w:r>
          </w:p>
        </w:tc>
        <w:tc>
          <w:tcPr>
            <w:tcW w:w="456"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r w:rsidRPr="001609AE">
              <w:rPr>
                <w:rFonts w:ascii="Times New Roman" w:eastAsia="Times New Roman" w:hAnsi="Times New Roman" w:cs="Times New Roman"/>
                <w:sz w:val="20"/>
                <w:szCs w:val="20"/>
                <w:lang w:eastAsia="tr-TR"/>
              </w:rPr>
              <w:t>X</w:t>
            </w: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c>
          <w:tcPr>
            <w:tcW w:w="425" w:type="dxa"/>
            <w:shd w:val="clear" w:color="auto" w:fill="auto"/>
          </w:tcPr>
          <w:p w:rsidR="00955CBE" w:rsidRPr="001609AE" w:rsidRDefault="00955CBE" w:rsidP="00955CBE">
            <w:pPr>
              <w:rPr>
                <w:rFonts w:ascii="Times New Roman" w:eastAsia="Times New Roman" w:hAnsi="Times New Roman" w:cs="Times New Roman"/>
                <w:sz w:val="20"/>
                <w:szCs w:val="20"/>
                <w:lang w:eastAsia="tr-TR"/>
              </w:rPr>
            </w:pPr>
          </w:p>
        </w:tc>
      </w:tr>
      <w:tr w:rsidR="00955CBE" w:rsidRPr="00955CBE" w:rsidTr="00EE77B5">
        <w:tc>
          <w:tcPr>
            <w:tcW w:w="771" w:type="dxa"/>
            <w:shd w:val="clear" w:color="auto" w:fill="auto"/>
          </w:tcPr>
          <w:p w:rsidR="00955CBE" w:rsidRPr="00955CBE" w:rsidRDefault="00955CBE" w:rsidP="00955CBE">
            <w:r w:rsidRPr="00955CBE">
              <w:lastRenderedPageBreak/>
              <w:t>22.</w:t>
            </w:r>
          </w:p>
        </w:tc>
        <w:tc>
          <w:tcPr>
            <w:tcW w:w="7812" w:type="dxa"/>
            <w:shd w:val="clear" w:color="auto" w:fill="auto"/>
          </w:tcPr>
          <w:p w:rsidR="00955CBE" w:rsidRPr="00955CBE" w:rsidRDefault="00955CBE" w:rsidP="00955CBE">
            <w:r w:rsidRPr="00955CBE">
              <w:t xml:space="preserve">Sosyal ve mesleki yaşamında bir yabancı dili temel düzeyde bilerek alanındaki bilgilere ulaşır.  </w:t>
            </w:r>
          </w:p>
        </w:tc>
        <w:tc>
          <w:tcPr>
            <w:tcW w:w="456" w:type="dxa"/>
            <w:shd w:val="clear" w:color="auto" w:fill="auto"/>
          </w:tcPr>
          <w:p w:rsidR="00955CBE" w:rsidRPr="00955CBE" w:rsidRDefault="00955CBE" w:rsidP="00955CBE"/>
        </w:tc>
        <w:tc>
          <w:tcPr>
            <w:tcW w:w="425" w:type="dxa"/>
            <w:shd w:val="clear" w:color="auto" w:fill="auto"/>
          </w:tcPr>
          <w:p w:rsidR="00955CBE" w:rsidRPr="00955CBE" w:rsidRDefault="00955CBE" w:rsidP="00955CBE"/>
        </w:tc>
        <w:tc>
          <w:tcPr>
            <w:tcW w:w="425" w:type="dxa"/>
            <w:shd w:val="clear" w:color="auto" w:fill="auto"/>
          </w:tcPr>
          <w:p w:rsidR="00955CBE" w:rsidRPr="00955CBE" w:rsidRDefault="00955CBE" w:rsidP="00955CBE">
            <w:r w:rsidRPr="00955CBE">
              <w:t>X</w:t>
            </w:r>
          </w:p>
        </w:tc>
      </w:tr>
      <w:tr w:rsidR="00955CBE" w:rsidRPr="00955CBE" w:rsidTr="00EE77B5">
        <w:tc>
          <w:tcPr>
            <w:tcW w:w="9889" w:type="dxa"/>
            <w:gridSpan w:val="5"/>
            <w:shd w:val="clear" w:color="auto" w:fill="auto"/>
          </w:tcPr>
          <w:p w:rsidR="00955CBE" w:rsidRPr="00955CBE" w:rsidRDefault="00955CBE" w:rsidP="00955CBE">
            <w:r w:rsidRPr="00955CBE">
              <w:rPr>
                <w:b/>
              </w:rPr>
              <w:t>1</w:t>
            </w:r>
            <w:r w:rsidRPr="00955CBE">
              <w:t xml:space="preserve">:Hiç Katkısı Yok. </w:t>
            </w:r>
            <w:r w:rsidRPr="00955CBE">
              <w:rPr>
                <w:b/>
              </w:rPr>
              <w:t>2</w:t>
            </w:r>
            <w:r w:rsidRPr="00955CBE">
              <w:t xml:space="preserve">:Kısmen Katkısı Var. </w:t>
            </w:r>
            <w:r w:rsidRPr="00955CBE">
              <w:rPr>
                <w:b/>
              </w:rPr>
              <w:t>3</w:t>
            </w:r>
            <w:r w:rsidRPr="00955CBE">
              <w:t>:Tam Katkısı Var.</w:t>
            </w:r>
          </w:p>
        </w:tc>
      </w:tr>
    </w:tbl>
    <w:p w:rsidR="00955CBE" w:rsidRPr="00955CBE" w:rsidRDefault="00955CBE" w:rsidP="00955CBE">
      <w:pPr>
        <w:rPr>
          <w:b/>
        </w:rPr>
      </w:pPr>
      <w:bookmarkStart w:id="0" w:name="_GoBack"/>
      <w:bookmarkEnd w:id="0"/>
    </w:p>
    <w:p w:rsidR="00955CBE" w:rsidRPr="00955CBE" w:rsidRDefault="00955CBE" w:rsidP="00955CBE"/>
    <w:p w:rsidR="00955CBE" w:rsidRPr="00955CBE" w:rsidRDefault="00955CBE" w:rsidP="00955CBE">
      <w:r w:rsidRPr="00955CBE">
        <w:rPr>
          <w:b/>
        </w:rPr>
        <w:t>Dersin Öğretim Üyesi:</w:t>
      </w:r>
      <w:r w:rsidRPr="00955CBE">
        <w:t xml:space="preserve">   </w:t>
      </w:r>
    </w:p>
    <w:p w:rsidR="00955CBE" w:rsidRPr="00955CBE" w:rsidRDefault="00955CBE" w:rsidP="00955CBE">
      <w:r w:rsidRPr="00955CBE">
        <w:rPr>
          <w:b/>
        </w:rPr>
        <w:t>İmza</w:t>
      </w:r>
      <w:r w:rsidRPr="00955CBE">
        <w:t xml:space="preserve">: </w:t>
      </w:r>
      <w:r w:rsidRPr="00955CBE">
        <w:tab/>
        <w:t xml:space="preserve"> </w:t>
      </w:r>
      <w:r w:rsidRPr="00955CBE">
        <w:rPr>
          <w:b/>
        </w:rPr>
        <w:tab/>
      </w:r>
      <w:r w:rsidRPr="00955CBE">
        <w:rPr>
          <w:b/>
        </w:rPr>
        <w:tab/>
      </w:r>
      <w:r w:rsidRPr="00955CBE">
        <w:rPr>
          <w:b/>
        </w:rPr>
        <w:tab/>
      </w:r>
      <w:r w:rsidRPr="00955CBE">
        <w:rPr>
          <w:b/>
        </w:rPr>
        <w:tab/>
      </w:r>
      <w:r w:rsidRPr="00955CBE">
        <w:rPr>
          <w:b/>
        </w:rPr>
        <w:tab/>
      </w:r>
      <w:r w:rsidRPr="00955CBE">
        <w:rPr>
          <w:b/>
        </w:rPr>
        <w:tab/>
      </w:r>
      <w:r w:rsidRPr="00955CBE">
        <w:rPr>
          <w:b/>
        </w:rPr>
        <w:tab/>
      </w:r>
      <w:r w:rsidRPr="00955CBE">
        <w:rPr>
          <w:b/>
        </w:rPr>
        <w:tab/>
        <w:t>Tarih:</w:t>
      </w:r>
      <w:r w:rsidRPr="00955CBE">
        <w:t xml:space="preserve"> </w:t>
      </w:r>
    </w:p>
    <w:tbl>
      <w:tblPr>
        <w:tblW w:w="9948" w:type="dxa"/>
        <w:tblLook w:val="01E0" w:firstRow="1" w:lastRow="1" w:firstColumn="1" w:lastColumn="1" w:noHBand="0" w:noVBand="0"/>
      </w:tblPr>
      <w:tblGrid>
        <w:gridCol w:w="7171"/>
        <w:gridCol w:w="2777"/>
      </w:tblGrid>
      <w:tr w:rsidR="00955CBE" w:rsidRPr="00955CBE" w:rsidTr="00EE77B5">
        <w:trPr>
          <w:trHeight w:val="989"/>
        </w:trPr>
        <w:tc>
          <w:tcPr>
            <w:tcW w:w="7171" w:type="dxa"/>
          </w:tcPr>
          <w:p w:rsidR="00955CBE" w:rsidRPr="00955CBE" w:rsidRDefault="00955CBE" w:rsidP="00955CBE">
            <w:r w:rsidRPr="00955CBE">
              <w:t xml:space="preserve"> </w:t>
            </w:r>
          </w:p>
        </w:tc>
        <w:tc>
          <w:tcPr>
            <w:tcW w:w="2777" w:type="dxa"/>
          </w:tcPr>
          <w:p w:rsidR="00955CBE" w:rsidRPr="00955CBE" w:rsidRDefault="00955CBE" w:rsidP="00955CBE"/>
          <w:p w:rsidR="00955CBE" w:rsidRPr="00955CBE" w:rsidRDefault="00955CBE" w:rsidP="00955CBE">
            <w:r w:rsidRPr="00955CBE">
              <w:t xml:space="preserve"> </w:t>
            </w:r>
          </w:p>
        </w:tc>
      </w:tr>
    </w:tbl>
    <w:p w:rsidR="00955CBE" w:rsidRPr="00955CBE" w:rsidRDefault="00955CBE" w:rsidP="00955CBE">
      <w:pPr>
        <w:sectPr w:rsidR="00955CBE" w:rsidRPr="00955CBE">
          <w:pgSz w:w="11906" w:h="16838"/>
          <w:pgMar w:top="720" w:right="1134" w:bottom="720" w:left="1134" w:header="709" w:footer="709" w:gutter="0"/>
          <w:cols w:space="708"/>
        </w:sectPr>
      </w:pPr>
    </w:p>
    <w:p w:rsidR="00A57F03" w:rsidRDefault="00A57F03"/>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85491"/>
    <w:multiLevelType w:val="multilevel"/>
    <w:tmpl w:val="1F02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E66CC"/>
    <w:multiLevelType w:val="hybridMultilevel"/>
    <w:tmpl w:val="D19E1EF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64FE2635"/>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63"/>
    <w:rsid w:val="00077C05"/>
    <w:rsid w:val="00115A94"/>
    <w:rsid w:val="001609AE"/>
    <w:rsid w:val="00162264"/>
    <w:rsid w:val="001A664D"/>
    <w:rsid w:val="00955CBE"/>
    <w:rsid w:val="00980D16"/>
    <w:rsid w:val="00A57F03"/>
    <w:rsid w:val="00A960AA"/>
    <w:rsid w:val="00B13A9E"/>
    <w:rsid w:val="00D44609"/>
    <w:rsid w:val="00DD3073"/>
    <w:rsid w:val="00FE3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9EDA4-AD0C-4DDF-AC5D-02BCC191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55C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5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1242</Words>
  <Characters>7085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Admin</cp:lastModifiedBy>
  <cp:revision>5</cp:revision>
  <dcterms:created xsi:type="dcterms:W3CDTF">2019-06-17T11:50:00Z</dcterms:created>
  <dcterms:modified xsi:type="dcterms:W3CDTF">2019-06-24T08:18:00Z</dcterms:modified>
</cp:coreProperties>
</file>