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C60BF" w14:textId="77777777" w:rsidR="00D62BE2" w:rsidRPr="00D62BE2" w:rsidRDefault="00D97CC1" w:rsidP="00D62BE2">
      <w:pPr>
        <w:spacing w:after="0" w:line="240" w:lineRule="auto"/>
        <w:outlineLvl w:val="0"/>
        <w:rPr>
          <w:rFonts w:ascii="Times New Roman" w:eastAsia="Times New Roman" w:hAnsi="Times New Roman" w:cs="Times New Roman"/>
          <w:b/>
          <w:sz w:val="20"/>
          <w:szCs w:val="20"/>
          <w:lang w:eastAsia="tr-TR"/>
        </w:rPr>
      </w:pPr>
      <w:r>
        <w:rPr>
          <w:noProof/>
          <w:lang w:val="en-US"/>
        </w:rPr>
        <w:drawing>
          <wp:inline distT="0" distB="0" distL="0" distR="0" wp14:anchorId="4FFCE128" wp14:editId="3356A64E">
            <wp:extent cx="742950" cy="781050"/>
            <wp:effectExtent l="0" t="0" r="0" b="0"/>
            <wp:docPr id="2" name="Resim 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781050"/>
                    </a:xfrm>
                    <a:prstGeom prst="rect">
                      <a:avLst/>
                    </a:prstGeom>
                    <a:noFill/>
                    <a:ln>
                      <a:noFill/>
                    </a:ln>
                  </pic:spPr>
                </pic:pic>
              </a:graphicData>
            </a:graphic>
          </wp:inline>
        </w:drawing>
      </w:r>
      <w:r w:rsidR="00D62BE2" w:rsidRPr="00D62BE2">
        <w:rPr>
          <w:rFonts w:ascii="Times New Roman" w:eastAsia="Times New Roman" w:hAnsi="Times New Roman" w:cs="Times New Roman"/>
          <w:b/>
          <w:sz w:val="20"/>
          <w:szCs w:val="20"/>
          <w:lang w:eastAsia="tr-TR"/>
        </w:rPr>
        <w:t xml:space="preserve">ESOGU </w:t>
      </w:r>
      <w:proofErr w:type="spellStart"/>
      <w:r w:rsidR="00D62BE2" w:rsidRPr="00D62BE2">
        <w:rPr>
          <w:rFonts w:ascii="Times New Roman" w:eastAsia="Times New Roman" w:hAnsi="Times New Roman" w:cs="Times New Roman"/>
          <w:b/>
          <w:sz w:val="20"/>
          <w:szCs w:val="20"/>
          <w:lang w:eastAsia="tr-TR"/>
        </w:rPr>
        <w:t>Primary</w:t>
      </w:r>
      <w:proofErr w:type="spellEnd"/>
      <w:r w:rsidR="00D62BE2" w:rsidRPr="00D62BE2">
        <w:rPr>
          <w:rFonts w:ascii="Times New Roman" w:eastAsia="Times New Roman" w:hAnsi="Times New Roman" w:cs="Times New Roman"/>
          <w:b/>
          <w:sz w:val="20"/>
          <w:szCs w:val="20"/>
          <w:lang w:eastAsia="tr-TR"/>
        </w:rPr>
        <w:t xml:space="preserve"> </w:t>
      </w:r>
      <w:proofErr w:type="spellStart"/>
      <w:r w:rsidR="00D62BE2" w:rsidRPr="00D62BE2">
        <w:rPr>
          <w:rFonts w:ascii="Times New Roman" w:eastAsia="Times New Roman" w:hAnsi="Times New Roman" w:cs="Times New Roman"/>
          <w:b/>
          <w:sz w:val="20"/>
          <w:szCs w:val="20"/>
          <w:lang w:eastAsia="tr-TR"/>
        </w:rPr>
        <w:t>Education</w:t>
      </w:r>
      <w:proofErr w:type="spellEnd"/>
      <w:r w:rsidR="00D62BE2" w:rsidRPr="00D62BE2">
        <w:rPr>
          <w:rFonts w:ascii="Times New Roman" w:eastAsia="Times New Roman" w:hAnsi="Times New Roman" w:cs="Times New Roman"/>
          <w:b/>
          <w:sz w:val="20"/>
          <w:szCs w:val="20"/>
          <w:lang w:eastAsia="tr-TR"/>
        </w:rPr>
        <w:t xml:space="preserve"> </w:t>
      </w:r>
      <w:proofErr w:type="spellStart"/>
      <w:r w:rsidR="00D62BE2" w:rsidRPr="00D62BE2">
        <w:rPr>
          <w:rFonts w:ascii="Times New Roman" w:eastAsia="Times New Roman" w:hAnsi="Times New Roman" w:cs="Times New Roman"/>
          <w:b/>
          <w:sz w:val="20"/>
          <w:szCs w:val="20"/>
          <w:lang w:eastAsia="tr-TR"/>
        </w:rPr>
        <w:t>Department</w:t>
      </w:r>
      <w:proofErr w:type="spellEnd"/>
      <w:r w:rsidR="00D62BE2" w:rsidRPr="00D62BE2">
        <w:rPr>
          <w:rFonts w:ascii="Times New Roman" w:eastAsia="Times New Roman" w:hAnsi="Times New Roman" w:cs="Times New Roman"/>
          <w:b/>
          <w:sz w:val="20"/>
          <w:szCs w:val="20"/>
          <w:lang w:eastAsia="tr-TR"/>
        </w:rPr>
        <w:t xml:space="preserve"> </w:t>
      </w:r>
      <w:r w:rsidR="00D62BE2" w:rsidRPr="00D62BE2">
        <w:rPr>
          <w:rFonts w:ascii="Times New Roman" w:eastAsia="Times New Roman" w:hAnsi="Times New Roman" w:cs="Times New Roman"/>
          <w:sz w:val="20"/>
          <w:szCs w:val="20"/>
          <w:lang w:eastAsia="tr-TR"/>
        </w:rPr>
        <w:t>(</w:t>
      </w:r>
      <w:proofErr w:type="spellStart"/>
      <w:r w:rsidR="00D62BE2" w:rsidRPr="00D62BE2">
        <w:rPr>
          <w:rFonts w:ascii="Times New Roman" w:eastAsia="Times New Roman" w:hAnsi="Times New Roman" w:cs="Times New Roman"/>
          <w:sz w:val="20"/>
          <w:szCs w:val="20"/>
          <w:lang w:eastAsia="tr-TR"/>
        </w:rPr>
        <w:t>Primary</w:t>
      </w:r>
      <w:proofErr w:type="spellEnd"/>
      <w:r w:rsidR="00D62BE2" w:rsidRPr="00D62BE2">
        <w:rPr>
          <w:rFonts w:ascii="Times New Roman" w:eastAsia="Times New Roman" w:hAnsi="Times New Roman" w:cs="Times New Roman"/>
          <w:sz w:val="20"/>
          <w:szCs w:val="20"/>
          <w:lang w:eastAsia="tr-TR"/>
        </w:rPr>
        <w:t xml:space="preserve"> School </w:t>
      </w:r>
      <w:proofErr w:type="spellStart"/>
      <w:r w:rsidR="00D62BE2" w:rsidRPr="00D62BE2">
        <w:rPr>
          <w:rFonts w:ascii="Times New Roman" w:eastAsia="Times New Roman" w:hAnsi="Times New Roman" w:cs="Times New Roman"/>
          <w:sz w:val="20"/>
          <w:szCs w:val="20"/>
          <w:lang w:eastAsia="tr-TR"/>
        </w:rPr>
        <w:t>Teaching</w:t>
      </w:r>
      <w:proofErr w:type="spellEnd"/>
      <w:r w:rsidR="00D62BE2" w:rsidRPr="00D62BE2">
        <w:rPr>
          <w:rFonts w:ascii="Times New Roman" w:eastAsia="Times New Roman" w:hAnsi="Times New Roman" w:cs="Times New Roman"/>
          <w:sz w:val="20"/>
          <w:szCs w:val="20"/>
          <w:lang w:eastAsia="tr-TR"/>
        </w:rPr>
        <w:t xml:space="preserve">) </w:t>
      </w:r>
      <w:r w:rsidR="00D62BE2" w:rsidRPr="00D62BE2">
        <w:rPr>
          <w:rFonts w:ascii="Times New Roman" w:eastAsia="Times New Roman" w:hAnsi="Times New Roman" w:cs="Times New Roman"/>
          <w:b/>
          <w:sz w:val="20"/>
          <w:szCs w:val="20"/>
          <w:lang w:eastAsia="tr-TR"/>
        </w:rPr>
        <w:t>COURSE INFORMATION FORM</w:t>
      </w:r>
    </w:p>
    <w:p w14:paraId="53A888CE" w14:textId="77777777" w:rsidR="00D62BE2" w:rsidRPr="00D62BE2" w:rsidRDefault="00D62BE2" w:rsidP="00D62BE2">
      <w:pPr>
        <w:spacing w:after="0" w:line="240" w:lineRule="auto"/>
        <w:outlineLvl w:val="0"/>
        <w:rPr>
          <w:rFonts w:ascii="Times New Roman" w:eastAsia="Times New Roman" w:hAnsi="Times New Roman" w:cs="Times New Roman"/>
          <w:b/>
          <w:sz w:val="20"/>
          <w:szCs w:val="20"/>
          <w:lang w:eastAsia="tr-TR"/>
        </w:rPr>
      </w:pPr>
    </w:p>
    <w:p w14:paraId="039525C6" w14:textId="77777777" w:rsidR="00D62BE2" w:rsidRPr="00D62BE2" w:rsidRDefault="00D62BE2" w:rsidP="00D62BE2">
      <w:pPr>
        <w:spacing w:after="0" w:line="240" w:lineRule="auto"/>
        <w:outlineLvl w:val="0"/>
        <w:rPr>
          <w:rFonts w:ascii="Times New Roman" w:eastAsia="Times New Roman" w:hAnsi="Times New Roman" w:cs="Times New Roman"/>
          <w:b/>
          <w:sz w:val="20"/>
          <w:szCs w:val="20"/>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D62BE2" w:rsidRPr="00D62BE2" w14:paraId="547A54C4" w14:textId="77777777" w:rsidTr="00C95042">
        <w:tc>
          <w:tcPr>
            <w:tcW w:w="1167" w:type="dxa"/>
            <w:vAlign w:val="center"/>
          </w:tcPr>
          <w:p w14:paraId="0BD6D5BB" w14:textId="77777777" w:rsidR="00D62BE2" w:rsidRPr="00D62BE2" w:rsidRDefault="00D62BE2" w:rsidP="00D62BE2">
            <w:pPr>
              <w:spacing w:after="0" w:line="240" w:lineRule="auto"/>
              <w:outlineLvl w:val="0"/>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SEMESTER</w:t>
            </w:r>
          </w:p>
        </w:tc>
        <w:tc>
          <w:tcPr>
            <w:tcW w:w="1527" w:type="dxa"/>
            <w:vAlign w:val="center"/>
          </w:tcPr>
          <w:p w14:paraId="4BD20E45" w14:textId="77777777" w:rsidR="00D62BE2" w:rsidRPr="00D62BE2" w:rsidRDefault="00D62BE2" w:rsidP="00D62BE2">
            <w:pPr>
              <w:spacing w:after="0" w:line="240" w:lineRule="auto"/>
              <w:outlineLvl w:val="0"/>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 xml:space="preserve"> Spring</w:t>
            </w:r>
          </w:p>
        </w:tc>
      </w:tr>
    </w:tbl>
    <w:p w14:paraId="7412CC06" w14:textId="77777777" w:rsidR="00D62BE2" w:rsidRPr="00D62BE2" w:rsidRDefault="00D62BE2" w:rsidP="00D62BE2">
      <w:pPr>
        <w:spacing w:after="0" w:line="240" w:lineRule="auto"/>
        <w:jc w:val="right"/>
        <w:outlineLvl w:val="0"/>
        <w:rPr>
          <w:rFonts w:ascii="Times New Roman" w:eastAsia="Times New Roman" w:hAnsi="Times New Roman" w:cs="Times New Roman"/>
          <w:b/>
          <w:sz w:val="20"/>
          <w:szCs w:val="20"/>
          <w:lang w:eastAsia="tr-TR"/>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D62BE2" w:rsidRPr="00D62BE2" w14:paraId="6B6F3BF2" w14:textId="77777777" w:rsidTr="00C95042">
        <w:tc>
          <w:tcPr>
            <w:tcW w:w="1668" w:type="dxa"/>
            <w:vAlign w:val="center"/>
          </w:tcPr>
          <w:p w14:paraId="102A06CE" w14:textId="77777777" w:rsidR="00D62BE2" w:rsidRPr="00D62BE2" w:rsidRDefault="00D62BE2" w:rsidP="00D62BE2">
            <w:pPr>
              <w:spacing w:after="0" w:line="240" w:lineRule="auto"/>
              <w:jc w:val="center"/>
              <w:outlineLvl w:val="0"/>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COURSE CODE</w:t>
            </w:r>
          </w:p>
        </w:tc>
        <w:tc>
          <w:tcPr>
            <w:tcW w:w="2760" w:type="dxa"/>
            <w:vAlign w:val="center"/>
          </w:tcPr>
          <w:p w14:paraId="3753D3CB" w14:textId="77777777" w:rsidR="00624287" w:rsidRPr="00624287" w:rsidRDefault="00624287" w:rsidP="00624287">
            <w:pPr>
              <w:spacing w:after="0" w:line="240" w:lineRule="auto"/>
              <w:outlineLvl w:val="0"/>
              <w:rPr>
                <w:rFonts w:ascii="Times New Roman" w:eastAsia="Times New Roman" w:hAnsi="Times New Roman" w:cs="Times New Roman"/>
                <w:sz w:val="20"/>
                <w:szCs w:val="20"/>
                <w:lang w:val="en-US" w:eastAsia="tr-TR"/>
              </w:rPr>
            </w:pPr>
            <w:r w:rsidRPr="00624287">
              <w:rPr>
                <w:rFonts w:ascii="Times New Roman" w:eastAsia="Times New Roman" w:hAnsi="Times New Roman" w:cs="Times New Roman"/>
                <w:sz w:val="20"/>
                <w:szCs w:val="20"/>
                <w:lang w:val="en-US" w:eastAsia="tr-TR"/>
              </w:rPr>
              <w:t>171412159</w:t>
            </w:r>
          </w:p>
          <w:p w14:paraId="25F0ED1D" w14:textId="77777777" w:rsidR="00D62BE2" w:rsidRPr="00D62BE2" w:rsidRDefault="00D62BE2" w:rsidP="00D62BE2">
            <w:pPr>
              <w:spacing w:after="0" w:line="240" w:lineRule="auto"/>
              <w:outlineLvl w:val="0"/>
              <w:rPr>
                <w:rFonts w:ascii="Times New Roman" w:eastAsia="Times New Roman" w:hAnsi="Times New Roman" w:cs="Times New Roman"/>
                <w:sz w:val="20"/>
                <w:szCs w:val="20"/>
                <w:lang w:eastAsia="tr-TR"/>
              </w:rPr>
            </w:pPr>
            <w:bookmarkStart w:id="0" w:name="_GoBack"/>
            <w:bookmarkEnd w:id="0"/>
          </w:p>
        </w:tc>
        <w:tc>
          <w:tcPr>
            <w:tcW w:w="1560" w:type="dxa"/>
            <w:vAlign w:val="center"/>
          </w:tcPr>
          <w:p w14:paraId="26C52743" w14:textId="77777777" w:rsidR="00D62BE2" w:rsidRPr="00D62BE2" w:rsidRDefault="00D62BE2" w:rsidP="00D62BE2">
            <w:pPr>
              <w:spacing w:after="0" w:line="240" w:lineRule="auto"/>
              <w:jc w:val="center"/>
              <w:outlineLvl w:val="0"/>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COURSE NAME</w:t>
            </w:r>
          </w:p>
        </w:tc>
        <w:tc>
          <w:tcPr>
            <w:tcW w:w="4320" w:type="dxa"/>
          </w:tcPr>
          <w:p w14:paraId="747FF1E1" w14:textId="77777777" w:rsidR="00D62BE2" w:rsidRPr="00D62BE2" w:rsidRDefault="00D62BE2" w:rsidP="00D62BE2">
            <w:pPr>
              <w:spacing w:after="0" w:line="240" w:lineRule="auto"/>
              <w:outlineLvl w:val="0"/>
              <w:rPr>
                <w:rFonts w:ascii="Times New Roman" w:eastAsia="Times New Roman" w:hAnsi="Times New Roman" w:cs="Times New Roman"/>
                <w:sz w:val="20"/>
                <w:szCs w:val="20"/>
                <w:lang w:eastAsia="tr-TR"/>
              </w:rPr>
            </w:pPr>
            <w:bookmarkStart w:id="1" w:name="sTurkishHistoryandCulture"/>
            <w:proofErr w:type="spellStart"/>
            <w:r w:rsidRPr="00D62BE2">
              <w:rPr>
                <w:rFonts w:ascii="Times New Roman" w:eastAsia="Times New Roman" w:hAnsi="Times New Roman" w:cs="Times New Roman"/>
                <w:sz w:val="20"/>
                <w:szCs w:val="20"/>
                <w:lang w:eastAsia="tr-TR"/>
              </w:rPr>
              <w:t>Turkish</w:t>
            </w:r>
            <w:proofErr w:type="spellEnd"/>
            <w:r w:rsidRPr="00D62BE2">
              <w:rPr>
                <w:rFonts w:ascii="Times New Roman" w:eastAsia="Times New Roman" w:hAnsi="Times New Roman" w:cs="Times New Roman"/>
                <w:sz w:val="20"/>
                <w:szCs w:val="20"/>
                <w:lang w:eastAsia="tr-TR"/>
              </w:rPr>
              <w:t xml:space="preserve"> </w:t>
            </w:r>
            <w:proofErr w:type="spellStart"/>
            <w:r w:rsidRPr="00D62BE2">
              <w:rPr>
                <w:rFonts w:ascii="Times New Roman" w:eastAsia="Times New Roman" w:hAnsi="Times New Roman" w:cs="Times New Roman"/>
                <w:sz w:val="20"/>
                <w:szCs w:val="20"/>
                <w:lang w:eastAsia="tr-TR"/>
              </w:rPr>
              <w:t>History</w:t>
            </w:r>
            <w:proofErr w:type="spellEnd"/>
            <w:r w:rsidRPr="00D62BE2">
              <w:rPr>
                <w:rFonts w:ascii="Times New Roman" w:eastAsia="Times New Roman" w:hAnsi="Times New Roman" w:cs="Times New Roman"/>
                <w:sz w:val="20"/>
                <w:szCs w:val="20"/>
                <w:lang w:eastAsia="tr-TR"/>
              </w:rPr>
              <w:t xml:space="preserve"> </w:t>
            </w:r>
            <w:proofErr w:type="spellStart"/>
            <w:r w:rsidRPr="00D62BE2">
              <w:rPr>
                <w:rFonts w:ascii="Times New Roman" w:eastAsia="Times New Roman" w:hAnsi="Times New Roman" w:cs="Times New Roman"/>
                <w:sz w:val="20"/>
                <w:szCs w:val="20"/>
                <w:lang w:eastAsia="tr-TR"/>
              </w:rPr>
              <w:t>and</w:t>
            </w:r>
            <w:proofErr w:type="spellEnd"/>
            <w:r w:rsidRPr="00D62BE2">
              <w:rPr>
                <w:rFonts w:ascii="Times New Roman" w:eastAsia="Times New Roman" w:hAnsi="Times New Roman" w:cs="Times New Roman"/>
                <w:sz w:val="20"/>
                <w:szCs w:val="20"/>
                <w:lang w:eastAsia="tr-TR"/>
              </w:rPr>
              <w:t xml:space="preserve"> </w:t>
            </w:r>
            <w:proofErr w:type="spellStart"/>
            <w:r w:rsidRPr="00D62BE2">
              <w:rPr>
                <w:rFonts w:ascii="Times New Roman" w:eastAsia="Times New Roman" w:hAnsi="Times New Roman" w:cs="Times New Roman"/>
                <w:sz w:val="20"/>
                <w:szCs w:val="20"/>
                <w:lang w:eastAsia="tr-TR"/>
              </w:rPr>
              <w:t>Culture</w:t>
            </w:r>
            <w:bookmarkEnd w:id="1"/>
            <w:proofErr w:type="spellEnd"/>
          </w:p>
        </w:tc>
      </w:tr>
    </w:tbl>
    <w:p w14:paraId="255BB2D2" w14:textId="77777777" w:rsidR="00D62BE2" w:rsidRPr="00D62BE2" w:rsidRDefault="00D62BE2" w:rsidP="00D62BE2">
      <w:pPr>
        <w:spacing w:after="0" w:line="240" w:lineRule="auto"/>
        <w:outlineLvl w:val="0"/>
        <w:rPr>
          <w:rFonts w:ascii="Times New Roman" w:eastAsia="Times New Roman" w:hAnsi="Times New Roman" w:cs="Times New Roman"/>
          <w:sz w:val="20"/>
          <w:szCs w:val="20"/>
          <w:lang w:eastAsia="tr-TR"/>
        </w:rPr>
      </w:pPr>
      <w:r w:rsidRPr="00D62BE2">
        <w:rPr>
          <w:rFonts w:ascii="Times New Roman" w:eastAsia="Times New Roman" w:hAnsi="Times New Roman" w:cs="Times New Roman"/>
          <w:b/>
          <w:sz w:val="20"/>
          <w:szCs w:val="20"/>
          <w:lang w:eastAsia="tr-TR"/>
        </w:rPr>
        <w:t xml:space="preserve">                                                   </w:t>
      </w:r>
      <w:r w:rsidRPr="00D62BE2">
        <w:rPr>
          <w:rFonts w:ascii="Times New Roman" w:eastAsia="Times New Roman" w:hAnsi="Times New Roman" w:cs="Times New Roman"/>
          <w:b/>
          <w:sz w:val="20"/>
          <w:szCs w:val="20"/>
          <w:lang w:eastAsia="tr-TR"/>
        </w:rPr>
        <w:tab/>
      </w:r>
      <w:r w:rsidRPr="00D62BE2">
        <w:rPr>
          <w:rFonts w:ascii="Times New Roman" w:eastAsia="Times New Roman" w:hAnsi="Times New Roman" w:cs="Times New Roman"/>
          <w:b/>
          <w:sz w:val="20"/>
          <w:szCs w:val="20"/>
          <w:lang w:eastAsia="tr-TR"/>
        </w:rPr>
        <w:tab/>
      </w:r>
      <w:r w:rsidRPr="00D62BE2">
        <w:rPr>
          <w:rFonts w:ascii="Times New Roman" w:eastAsia="Times New Roman" w:hAnsi="Times New Roman" w:cs="Times New Roman"/>
          <w:b/>
          <w:sz w:val="20"/>
          <w:szCs w:val="20"/>
          <w:lang w:eastAsia="tr-TR"/>
        </w:rPr>
        <w:tab/>
      </w:r>
      <w:r w:rsidRPr="00D62BE2">
        <w:rPr>
          <w:rFonts w:ascii="Times New Roman" w:eastAsia="Times New Roman" w:hAnsi="Times New Roman" w:cs="Times New Roman"/>
          <w:b/>
          <w:sz w:val="20"/>
          <w:szCs w:val="20"/>
          <w:lang w:eastAsia="tr-TR"/>
        </w:rPr>
        <w:tab/>
      </w:r>
      <w:r w:rsidRPr="00D62BE2">
        <w:rPr>
          <w:rFonts w:ascii="Times New Roman" w:eastAsia="Times New Roman" w:hAnsi="Times New Roman" w:cs="Times New Roman"/>
          <w:b/>
          <w:sz w:val="20"/>
          <w:szCs w:val="20"/>
          <w:lang w:eastAsia="tr-TR"/>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559"/>
        <w:gridCol w:w="334"/>
        <w:gridCol w:w="1095"/>
        <w:gridCol w:w="653"/>
        <w:gridCol w:w="113"/>
        <w:gridCol w:w="707"/>
        <w:gridCol w:w="849"/>
        <w:gridCol w:w="664"/>
        <w:gridCol w:w="101"/>
        <w:gridCol w:w="827"/>
        <w:gridCol w:w="3111"/>
      </w:tblGrid>
      <w:tr w:rsidR="00D62BE2" w:rsidRPr="00D62BE2" w14:paraId="0C369B86" w14:textId="77777777" w:rsidTr="00C95042">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49E7D82A" w14:textId="77777777" w:rsidR="00D62BE2" w:rsidRPr="00D62BE2" w:rsidRDefault="00D62BE2" w:rsidP="00D62BE2">
            <w:pPr>
              <w:spacing w:after="0" w:line="240" w:lineRule="auto"/>
              <w:rPr>
                <w:rFonts w:ascii="Times New Roman" w:eastAsia="Times New Roman" w:hAnsi="Times New Roman" w:cs="Times New Roman"/>
                <w:b/>
                <w:sz w:val="18"/>
                <w:szCs w:val="18"/>
                <w:lang w:eastAsia="tr-TR"/>
              </w:rPr>
            </w:pPr>
            <w:r w:rsidRPr="00D62BE2">
              <w:rPr>
                <w:rFonts w:ascii="Times New Roman" w:eastAsia="Times New Roman" w:hAnsi="Times New Roman" w:cs="Times New Roman"/>
                <w:b/>
                <w:sz w:val="18"/>
                <w:szCs w:val="18"/>
                <w:lang w:eastAsia="tr-TR"/>
              </w:rPr>
              <w:t>SEMESTER</w:t>
            </w:r>
          </w:p>
          <w:p w14:paraId="5E5C8DBC"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pPr>
          </w:p>
        </w:tc>
        <w:tc>
          <w:tcPr>
            <w:tcW w:w="1679" w:type="pct"/>
            <w:gridSpan w:val="6"/>
            <w:tcBorders>
              <w:left w:val="single" w:sz="12" w:space="0" w:color="auto"/>
              <w:bottom w:val="single" w:sz="4" w:space="0" w:color="auto"/>
              <w:right w:val="single" w:sz="12" w:space="0" w:color="auto"/>
            </w:tcBorders>
            <w:vAlign w:val="center"/>
          </w:tcPr>
          <w:p w14:paraId="1FB65445"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WEEKLY COURSE PERIOD</w:t>
            </w:r>
          </w:p>
        </w:tc>
        <w:tc>
          <w:tcPr>
            <w:tcW w:w="2693" w:type="pct"/>
            <w:gridSpan w:val="5"/>
            <w:tcBorders>
              <w:left w:val="single" w:sz="12" w:space="0" w:color="auto"/>
              <w:bottom w:val="single" w:sz="4" w:space="0" w:color="auto"/>
            </w:tcBorders>
            <w:vAlign w:val="center"/>
          </w:tcPr>
          <w:p w14:paraId="30CB8EEB"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p>
        </w:tc>
      </w:tr>
      <w:tr w:rsidR="00D62BE2" w:rsidRPr="00D62BE2" w14:paraId="5BF76FE1" w14:textId="77777777" w:rsidTr="00A537DD">
        <w:trPr>
          <w:trHeight w:val="382"/>
        </w:trPr>
        <w:tc>
          <w:tcPr>
            <w:tcW w:w="628" w:type="pct"/>
            <w:vMerge/>
            <w:tcBorders>
              <w:top w:val="single" w:sz="4" w:space="0" w:color="auto"/>
              <w:left w:val="single" w:sz="12" w:space="0" w:color="auto"/>
              <w:bottom w:val="single" w:sz="4" w:space="0" w:color="auto"/>
              <w:right w:val="single" w:sz="12" w:space="0" w:color="auto"/>
            </w:tcBorders>
          </w:tcPr>
          <w:p w14:paraId="25F92877" w14:textId="77777777" w:rsidR="00D62BE2" w:rsidRPr="00D62BE2" w:rsidRDefault="00D62BE2" w:rsidP="00D62BE2">
            <w:pPr>
              <w:spacing w:after="0" w:line="240" w:lineRule="auto"/>
              <w:rPr>
                <w:rFonts w:ascii="Times New Roman" w:eastAsia="Times New Roman" w:hAnsi="Times New Roman" w:cs="Times New Roman"/>
                <w:b/>
                <w:sz w:val="20"/>
                <w:szCs w:val="20"/>
                <w:lang w:eastAsia="tr-TR"/>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62922D54"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proofErr w:type="spellStart"/>
            <w:r w:rsidRPr="00D62BE2">
              <w:rPr>
                <w:rFonts w:ascii="Times New Roman" w:eastAsia="Times New Roman" w:hAnsi="Times New Roman" w:cs="Times New Roman"/>
                <w:b/>
                <w:sz w:val="20"/>
                <w:szCs w:val="20"/>
                <w:lang w:eastAsia="tr-TR"/>
              </w:rPr>
              <w:t>Theory</w:t>
            </w:r>
            <w:proofErr w:type="spellEnd"/>
          </w:p>
        </w:tc>
        <w:tc>
          <w:tcPr>
            <w:tcW w:w="531" w:type="pct"/>
            <w:tcBorders>
              <w:top w:val="single" w:sz="4" w:space="0" w:color="auto"/>
              <w:left w:val="single" w:sz="4" w:space="0" w:color="auto"/>
              <w:bottom w:val="single" w:sz="4" w:space="0" w:color="auto"/>
            </w:tcBorders>
            <w:vAlign w:val="center"/>
          </w:tcPr>
          <w:p w14:paraId="1CE1D007"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proofErr w:type="spellStart"/>
            <w:r w:rsidRPr="00D62BE2">
              <w:rPr>
                <w:rFonts w:ascii="Times New Roman" w:eastAsia="Times New Roman" w:hAnsi="Times New Roman" w:cs="Times New Roman"/>
                <w:b/>
                <w:sz w:val="20"/>
                <w:szCs w:val="20"/>
                <w:lang w:eastAsia="tr-TR"/>
              </w:rPr>
              <w:t>Practice</w:t>
            </w:r>
            <w:proofErr w:type="spellEnd"/>
          </w:p>
        </w:tc>
        <w:tc>
          <w:tcPr>
            <w:tcW w:w="715" w:type="pct"/>
            <w:gridSpan w:val="3"/>
            <w:tcBorders>
              <w:top w:val="single" w:sz="4" w:space="0" w:color="auto"/>
              <w:bottom w:val="single" w:sz="4" w:space="0" w:color="auto"/>
              <w:right w:val="single" w:sz="12" w:space="0" w:color="auto"/>
            </w:tcBorders>
            <w:vAlign w:val="center"/>
          </w:tcPr>
          <w:p w14:paraId="1DF64E39" w14:textId="77777777" w:rsidR="00D62BE2" w:rsidRPr="00D62BE2" w:rsidRDefault="00D62BE2" w:rsidP="00D62BE2">
            <w:pPr>
              <w:spacing w:after="0" w:line="240" w:lineRule="auto"/>
              <w:ind w:left="-111" w:right="-108"/>
              <w:jc w:val="center"/>
              <w:rPr>
                <w:rFonts w:ascii="Times New Roman" w:eastAsia="Times New Roman" w:hAnsi="Times New Roman" w:cs="Times New Roman"/>
                <w:b/>
                <w:sz w:val="20"/>
                <w:szCs w:val="20"/>
                <w:lang w:eastAsia="tr-TR"/>
              </w:rPr>
            </w:pPr>
            <w:proofErr w:type="spellStart"/>
            <w:r w:rsidRPr="00D62BE2">
              <w:rPr>
                <w:rFonts w:ascii="Times New Roman" w:eastAsia="Times New Roman" w:hAnsi="Times New Roman" w:cs="Times New Roman"/>
                <w:b/>
                <w:sz w:val="20"/>
                <w:szCs w:val="20"/>
                <w:lang w:eastAsia="tr-TR"/>
              </w:rPr>
              <w:t>Labratory</w:t>
            </w:r>
            <w:proofErr w:type="spellEnd"/>
          </w:p>
        </w:tc>
        <w:tc>
          <w:tcPr>
            <w:tcW w:w="412" w:type="pct"/>
            <w:tcBorders>
              <w:top w:val="single" w:sz="4" w:space="0" w:color="auto"/>
              <w:bottom w:val="single" w:sz="4" w:space="0" w:color="auto"/>
              <w:right w:val="single" w:sz="4" w:space="0" w:color="auto"/>
            </w:tcBorders>
            <w:vAlign w:val="center"/>
          </w:tcPr>
          <w:p w14:paraId="0D23A498"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proofErr w:type="spellStart"/>
            <w:r w:rsidRPr="00D62BE2">
              <w:rPr>
                <w:rFonts w:ascii="Times New Roman" w:eastAsia="Times New Roman" w:hAnsi="Times New Roman" w:cs="Times New Roman"/>
                <w:b/>
                <w:sz w:val="20"/>
                <w:szCs w:val="20"/>
                <w:lang w:eastAsia="tr-TR"/>
              </w:rPr>
              <w:t>Credit</w:t>
            </w:r>
            <w:proofErr w:type="spellEnd"/>
          </w:p>
        </w:tc>
        <w:tc>
          <w:tcPr>
            <w:tcW w:w="322" w:type="pct"/>
            <w:tcBorders>
              <w:top w:val="single" w:sz="4" w:space="0" w:color="auto"/>
              <w:left w:val="single" w:sz="4" w:space="0" w:color="auto"/>
              <w:bottom w:val="single" w:sz="4" w:space="0" w:color="auto"/>
              <w:right w:val="single" w:sz="4" w:space="0" w:color="auto"/>
            </w:tcBorders>
            <w:vAlign w:val="center"/>
          </w:tcPr>
          <w:p w14:paraId="2B6E246D" w14:textId="77777777" w:rsidR="00D62BE2" w:rsidRPr="00D62BE2" w:rsidRDefault="00D62BE2" w:rsidP="00D62BE2">
            <w:pPr>
              <w:spacing w:after="0" w:line="240" w:lineRule="auto"/>
              <w:ind w:left="-111" w:right="-108"/>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ECTS</w:t>
            </w:r>
          </w:p>
        </w:tc>
        <w:tc>
          <w:tcPr>
            <w:tcW w:w="450" w:type="pct"/>
            <w:gridSpan w:val="2"/>
            <w:tcBorders>
              <w:top w:val="single" w:sz="4" w:space="0" w:color="auto"/>
              <w:left w:val="single" w:sz="4" w:space="0" w:color="auto"/>
              <w:bottom w:val="single" w:sz="4" w:space="0" w:color="auto"/>
            </w:tcBorders>
            <w:vAlign w:val="center"/>
          </w:tcPr>
          <w:p w14:paraId="3B782ED5" w14:textId="77777777" w:rsidR="00D62BE2" w:rsidRPr="00D62BE2" w:rsidRDefault="00D62BE2" w:rsidP="00D62BE2">
            <w:pPr>
              <w:spacing w:after="0" w:line="240" w:lineRule="auto"/>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 xml:space="preserve">     TYPE OF COURSE</w:t>
            </w:r>
          </w:p>
        </w:tc>
        <w:tc>
          <w:tcPr>
            <w:tcW w:w="1509" w:type="pct"/>
            <w:tcBorders>
              <w:top w:val="single" w:sz="4" w:space="0" w:color="auto"/>
              <w:left w:val="single" w:sz="4" w:space="0" w:color="auto"/>
              <w:bottom w:val="single" w:sz="4" w:space="0" w:color="auto"/>
            </w:tcBorders>
            <w:vAlign w:val="center"/>
          </w:tcPr>
          <w:p w14:paraId="0CA974ED"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LANGUAGE OF COURSE</w:t>
            </w:r>
          </w:p>
        </w:tc>
      </w:tr>
      <w:tr w:rsidR="00D62BE2" w:rsidRPr="00D62BE2" w14:paraId="4283C84A" w14:textId="77777777" w:rsidTr="00A537DD">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3E8BE507"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2</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17DE12AA"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 xml:space="preserve"> 2</w:t>
            </w:r>
          </w:p>
        </w:tc>
        <w:tc>
          <w:tcPr>
            <w:tcW w:w="531" w:type="pct"/>
            <w:tcBorders>
              <w:top w:val="single" w:sz="4" w:space="0" w:color="auto"/>
              <w:left w:val="single" w:sz="4" w:space="0" w:color="auto"/>
              <w:bottom w:val="single" w:sz="12" w:space="0" w:color="auto"/>
            </w:tcBorders>
            <w:vAlign w:val="center"/>
          </w:tcPr>
          <w:p w14:paraId="3D7EC46C"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434233B5"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14:paraId="5DC683BD"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 xml:space="preserve">2 </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23B8D376" w14:textId="77777777" w:rsidR="00D62BE2" w:rsidRPr="00D62BE2" w:rsidRDefault="00567529" w:rsidP="00D62BE2">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450" w:type="pct"/>
            <w:gridSpan w:val="2"/>
            <w:tcBorders>
              <w:top w:val="single" w:sz="4" w:space="0" w:color="auto"/>
              <w:left w:val="single" w:sz="4" w:space="0" w:color="auto"/>
              <w:bottom w:val="single" w:sz="12" w:space="0" w:color="auto"/>
            </w:tcBorders>
            <w:vAlign w:val="center"/>
          </w:tcPr>
          <w:p w14:paraId="04951BA1" w14:textId="77777777" w:rsidR="00D62BE2" w:rsidRPr="00D62BE2" w:rsidRDefault="00D62BE2" w:rsidP="00D62BE2">
            <w:pPr>
              <w:spacing w:after="0" w:line="240" w:lineRule="auto"/>
              <w:jc w:val="center"/>
              <w:rPr>
                <w:rFonts w:ascii="Times New Roman" w:eastAsia="Times New Roman" w:hAnsi="Times New Roman" w:cs="Times New Roman"/>
                <w:sz w:val="20"/>
                <w:szCs w:val="20"/>
                <w:vertAlign w:val="superscript"/>
                <w:lang w:eastAsia="tr-TR"/>
              </w:rPr>
            </w:pPr>
            <w:r w:rsidRPr="00D62BE2">
              <w:rPr>
                <w:rFonts w:ascii="Times New Roman" w:eastAsia="Times New Roman" w:hAnsi="Times New Roman" w:cs="Times New Roman"/>
                <w:sz w:val="20"/>
                <w:szCs w:val="20"/>
                <w:vertAlign w:val="superscript"/>
                <w:lang w:eastAsia="tr-TR"/>
              </w:rPr>
              <w:t>COMPULSORY (X)  ELECTIVE (  )</w:t>
            </w:r>
          </w:p>
        </w:tc>
        <w:tc>
          <w:tcPr>
            <w:tcW w:w="1509" w:type="pct"/>
            <w:tcBorders>
              <w:top w:val="single" w:sz="4" w:space="0" w:color="auto"/>
              <w:left w:val="single" w:sz="4" w:space="0" w:color="auto"/>
              <w:bottom w:val="single" w:sz="12" w:space="0" w:color="auto"/>
            </w:tcBorders>
          </w:tcPr>
          <w:p w14:paraId="6751A715"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proofErr w:type="spellStart"/>
            <w:r w:rsidRPr="00D62BE2">
              <w:rPr>
                <w:rFonts w:ascii="Times New Roman" w:eastAsia="Times New Roman" w:hAnsi="Times New Roman" w:cs="Times New Roman"/>
                <w:sz w:val="20"/>
                <w:szCs w:val="20"/>
                <w:lang w:eastAsia="tr-TR"/>
              </w:rPr>
              <w:t>Turkish</w:t>
            </w:r>
            <w:proofErr w:type="spellEnd"/>
          </w:p>
        </w:tc>
      </w:tr>
      <w:tr w:rsidR="00D62BE2" w:rsidRPr="00D62BE2" w14:paraId="3D109D94" w14:textId="77777777" w:rsidTr="00C95042">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54A79BCB"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COURSE CATAGORY</w:t>
            </w:r>
          </w:p>
        </w:tc>
      </w:tr>
      <w:tr w:rsidR="00A537DD" w:rsidRPr="00D62BE2" w14:paraId="16B71426" w14:textId="77777777" w:rsidTr="00A537DD">
        <w:tblPrEx>
          <w:tblBorders>
            <w:insideH w:val="single" w:sz="6" w:space="0" w:color="auto"/>
            <w:insideV w:val="single" w:sz="6" w:space="0" w:color="auto"/>
          </w:tblBorders>
        </w:tblPrEx>
        <w:trPr>
          <w:trHeight w:val="546"/>
        </w:trPr>
        <w:tc>
          <w:tcPr>
            <w:tcW w:w="899" w:type="pct"/>
            <w:gridSpan w:val="2"/>
            <w:tcBorders>
              <w:top w:val="single" w:sz="12" w:space="0" w:color="auto"/>
              <w:left w:val="single" w:sz="12" w:space="0" w:color="auto"/>
              <w:bottom w:val="single" w:sz="6" w:space="0" w:color="auto"/>
            </w:tcBorders>
          </w:tcPr>
          <w:p w14:paraId="417A00A5" w14:textId="77777777" w:rsidR="00A537DD" w:rsidRPr="00D62BE2" w:rsidRDefault="00A537DD" w:rsidP="0014288C">
            <w:pPr>
              <w:spacing w:after="0" w:line="240" w:lineRule="auto"/>
              <w:jc w:val="center"/>
              <w:rPr>
                <w:rFonts w:ascii="Times New Roman" w:eastAsia="Times New Roman" w:hAnsi="Times New Roman" w:cs="Times New Roman"/>
                <w:b/>
                <w:sz w:val="20"/>
                <w:szCs w:val="20"/>
                <w:lang w:eastAsia="tr-TR"/>
              </w:rPr>
            </w:pPr>
            <w:r w:rsidRPr="00102A56">
              <w:rPr>
                <w:rFonts w:ascii="Times New Roman" w:hAnsi="Times New Roman"/>
                <w:b/>
                <w:sz w:val="20"/>
              </w:rPr>
              <w:t>Professional Knowledge</w:t>
            </w:r>
          </w:p>
        </w:tc>
        <w:tc>
          <w:tcPr>
            <w:tcW w:w="1010" w:type="pct"/>
            <w:gridSpan w:val="3"/>
            <w:tcBorders>
              <w:top w:val="single" w:sz="12" w:space="0" w:color="auto"/>
              <w:bottom w:val="single" w:sz="6" w:space="0" w:color="auto"/>
            </w:tcBorders>
          </w:tcPr>
          <w:p w14:paraId="00779788" w14:textId="77777777" w:rsidR="00A537DD" w:rsidRPr="00D62BE2" w:rsidRDefault="00A537DD" w:rsidP="0014288C">
            <w:pPr>
              <w:spacing w:after="0" w:line="240" w:lineRule="auto"/>
              <w:jc w:val="center"/>
              <w:rPr>
                <w:rFonts w:ascii="Times New Roman" w:eastAsia="Times New Roman" w:hAnsi="Times New Roman" w:cs="Times New Roman"/>
                <w:b/>
                <w:sz w:val="20"/>
                <w:szCs w:val="20"/>
                <w:lang w:eastAsia="tr-TR"/>
              </w:rPr>
            </w:pPr>
            <w:r w:rsidRPr="00102A56">
              <w:rPr>
                <w:rFonts w:ascii="Times New Roman" w:hAnsi="Times New Roman"/>
                <w:b/>
                <w:sz w:val="20"/>
              </w:rPr>
              <w:t>Content Knowledge</w:t>
            </w:r>
          </w:p>
        </w:tc>
        <w:tc>
          <w:tcPr>
            <w:tcW w:w="1582" w:type="pct"/>
            <w:gridSpan w:val="6"/>
            <w:tcBorders>
              <w:top w:val="single" w:sz="12" w:space="0" w:color="auto"/>
              <w:bottom w:val="single" w:sz="6" w:space="0" w:color="auto"/>
            </w:tcBorders>
          </w:tcPr>
          <w:p w14:paraId="06FCEADE" w14:textId="77777777" w:rsidR="00A537DD" w:rsidRPr="00D62BE2" w:rsidRDefault="00A537DD" w:rsidP="0014288C">
            <w:pPr>
              <w:spacing w:after="0" w:line="240" w:lineRule="auto"/>
              <w:jc w:val="center"/>
              <w:rPr>
                <w:rFonts w:ascii="Times New Roman" w:eastAsia="Times New Roman" w:hAnsi="Times New Roman" w:cs="Times New Roman"/>
                <w:sz w:val="20"/>
                <w:szCs w:val="20"/>
                <w:lang w:eastAsia="tr-TR"/>
              </w:rPr>
            </w:pPr>
            <w:r>
              <w:rPr>
                <w:rFonts w:ascii="Times New Roman" w:hAnsi="Times New Roman"/>
                <w:b/>
                <w:sz w:val="20"/>
              </w:rPr>
              <w:t>General Knowledge</w:t>
            </w:r>
            <w:r w:rsidRPr="00102A56">
              <w:rPr>
                <w:rFonts w:ascii="Times New Roman" w:hAnsi="Times New Roman"/>
                <w:b/>
                <w:sz w:val="20"/>
              </w:rPr>
              <w:t xml:space="preserve"> </w:t>
            </w:r>
          </w:p>
        </w:tc>
        <w:tc>
          <w:tcPr>
            <w:tcW w:w="1509" w:type="pct"/>
            <w:tcBorders>
              <w:top w:val="single" w:sz="12" w:space="0" w:color="auto"/>
              <w:bottom w:val="single" w:sz="6" w:space="0" w:color="auto"/>
            </w:tcBorders>
            <w:vAlign w:val="center"/>
          </w:tcPr>
          <w:p w14:paraId="2FCAEB71" w14:textId="77777777" w:rsidR="00A537DD" w:rsidRPr="00D62BE2" w:rsidRDefault="00A537DD" w:rsidP="0014288C">
            <w:pPr>
              <w:spacing w:after="0" w:line="240" w:lineRule="auto"/>
              <w:jc w:val="center"/>
              <w:rPr>
                <w:rFonts w:ascii="Times New Roman" w:eastAsia="Times New Roman" w:hAnsi="Times New Roman" w:cs="Times New Roman"/>
                <w:b/>
                <w:sz w:val="20"/>
                <w:szCs w:val="20"/>
                <w:lang w:eastAsia="tr-TR"/>
              </w:rPr>
            </w:pPr>
            <w:proofErr w:type="spellStart"/>
            <w:r w:rsidRPr="00102A56">
              <w:rPr>
                <w:rFonts w:ascii="Times New Roman" w:hAnsi="Times New Roman"/>
                <w:b/>
                <w:sz w:val="20"/>
              </w:rPr>
              <w:t>Elective</w:t>
            </w:r>
            <w:proofErr w:type="spellEnd"/>
            <w:r w:rsidRPr="00102A56">
              <w:rPr>
                <w:rFonts w:ascii="Times New Roman" w:hAnsi="Times New Roman"/>
                <w:b/>
                <w:sz w:val="20"/>
              </w:rPr>
              <w:t xml:space="preserve"> Course</w:t>
            </w:r>
          </w:p>
        </w:tc>
      </w:tr>
      <w:tr w:rsidR="00A537DD" w:rsidRPr="00D62BE2" w14:paraId="61ED7532" w14:textId="77777777" w:rsidTr="00A537DD">
        <w:tblPrEx>
          <w:tblBorders>
            <w:insideH w:val="single" w:sz="6" w:space="0" w:color="auto"/>
            <w:insideV w:val="single" w:sz="6" w:space="0" w:color="auto"/>
          </w:tblBorders>
        </w:tblPrEx>
        <w:trPr>
          <w:trHeight w:val="138"/>
        </w:trPr>
        <w:tc>
          <w:tcPr>
            <w:tcW w:w="899" w:type="pct"/>
            <w:gridSpan w:val="2"/>
            <w:tcBorders>
              <w:top w:val="single" w:sz="6" w:space="0" w:color="auto"/>
              <w:left w:val="single" w:sz="12" w:space="0" w:color="auto"/>
              <w:bottom w:val="single" w:sz="12" w:space="0" w:color="auto"/>
              <w:right w:val="single" w:sz="4" w:space="0" w:color="auto"/>
            </w:tcBorders>
          </w:tcPr>
          <w:p w14:paraId="088CB995" w14:textId="77777777" w:rsidR="00A537DD" w:rsidRPr="00D62BE2" w:rsidRDefault="00A537DD" w:rsidP="0014288C">
            <w:pPr>
              <w:spacing w:after="0" w:line="240" w:lineRule="auto"/>
              <w:rPr>
                <w:rFonts w:ascii="Times New Roman" w:eastAsia="Times New Roman" w:hAnsi="Times New Roman" w:cs="Times New Roman"/>
                <w:sz w:val="20"/>
                <w:szCs w:val="20"/>
                <w:lang w:eastAsia="tr-TR"/>
              </w:rPr>
            </w:pPr>
          </w:p>
        </w:tc>
        <w:tc>
          <w:tcPr>
            <w:tcW w:w="1010" w:type="pct"/>
            <w:gridSpan w:val="3"/>
            <w:tcBorders>
              <w:top w:val="single" w:sz="6" w:space="0" w:color="auto"/>
              <w:left w:val="single" w:sz="4" w:space="0" w:color="auto"/>
              <w:bottom w:val="single" w:sz="12" w:space="0" w:color="auto"/>
              <w:right w:val="single" w:sz="4" w:space="0" w:color="auto"/>
            </w:tcBorders>
          </w:tcPr>
          <w:p w14:paraId="19B834B4" w14:textId="77777777" w:rsidR="00A537DD" w:rsidRPr="00D62BE2" w:rsidRDefault="00A537DD" w:rsidP="0014288C">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X</w:t>
            </w:r>
          </w:p>
        </w:tc>
        <w:tc>
          <w:tcPr>
            <w:tcW w:w="1582" w:type="pct"/>
            <w:gridSpan w:val="6"/>
            <w:tcBorders>
              <w:top w:val="single" w:sz="6" w:space="0" w:color="auto"/>
              <w:left w:val="single" w:sz="4" w:space="0" w:color="auto"/>
              <w:bottom w:val="single" w:sz="12" w:space="0" w:color="auto"/>
            </w:tcBorders>
          </w:tcPr>
          <w:p w14:paraId="4ACA95A0" w14:textId="77777777" w:rsidR="00A537DD" w:rsidRPr="00D62BE2" w:rsidRDefault="00A537DD" w:rsidP="0014288C">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 xml:space="preserve">  </w:t>
            </w:r>
          </w:p>
        </w:tc>
        <w:tc>
          <w:tcPr>
            <w:tcW w:w="1509" w:type="pct"/>
            <w:tcBorders>
              <w:top w:val="single" w:sz="6" w:space="0" w:color="auto"/>
              <w:left w:val="single" w:sz="4" w:space="0" w:color="auto"/>
              <w:bottom w:val="single" w:sz="12" w:space="0" w:color="auto"/>
            </w:tcBorders>
          </w:tcPr>
          <w:p w14:paraId="58DAEE1B" w14:textId="77777777" w:rsidR="00A537DD" w:rsidRPr="00D62BE2" w:rsidRDefault="00A537DD" w:rsidP="00A537DD">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Professional </w:t>
            </w:r>
            <w:proofErr w:type="spellStart"/>
            <w:r>
              <w:rPr>
                <w:rFonts w:ascii="Times New Roman" w:eastAsia="Times New Roman" w:hAnsi="Times New Roman" w:cs="Times New Roman"/>
                <w:sz w:val="20"/>
                <w:szCs w:val="20"/>
                <w:lang w:eastAsia="tr-TR"/>
              </w:rPr>
              <w:t>Know</w:t>
            </w:r>
            <w:proofErr w:type="spellEnd"/>
            <w:r>
              <w:rPr>
                <w:rFonts w:ascii="Times New Roman" w:eastAsia="Times New Roman" w:hAnsi="Times New Roman" w:cs="Times New Roman"/>
                <w:sz w:val="20"/>
                <w:szCs w:val="20"/>
                <w:lang w:eastAsia="tr-TR"/>
              </w:rPr>
              <w:t xml:space="preserve">.( ) Content </w:t>
            </w:r>
            <w:proofErr w:type="spellStart"/>
            <w:r>
              <w:rPr>
                <w:rFonts w:ascii="Times New Roman" w:eastAsia="Times New Roman" w:hAnsi="Times New Roman" w:cs="Times New Roman"/>
                <w:sz w:val="20"/>
                <w:szCs w:val="20"/>
                <w:lang w:eastAsia="tr-TR"/>
              </w:rPr>
              <w:t>Know</w:t>
            </w:r>
            <w:proofErr w:type="spellEnd"/>
            <w:r>
              <w:rPr>
                <w:rFonts w:ascii="Times New Roman" w:eastAsia="Times New Roman" w:hAnsi="Times New Roman" w:cs="Times New Roman"/>
                <w:sz w:val="20"/>
                <w:szCs w:val="20"/>
                <w:lang w:eastAsia="tr-TR"/>
              </w:rPr>
              <w:t xml:space="preserve">.() Gen. </w:t>
            </w:r>
            <w:proofErr w:type="spellStart"/>
            <w:r>
              <w:rPr>
                <w:rFonts w:ascii="Times New Roman" w:eastAsia="Times New Roman" w:hAnsi="Times New Roman" w:cs="Times New Roman"/>
                <w:sz w:val="20"/>
                <w:szCs w:val="20"/>
                <w:lang w:eastAsia="tr-TR"/>
              </w:rPr>
              <w:t>Know</w:t>
            </w:r>
            <w:proofErr w:type="spellEnd"/>
            <w:r>
              <w:rPr>
                <w:rFonts w:ascii="Times New Roman" w:eastAsia="Times New Roman" w:hAnsi="Times New Roman" w:cs="Times New Roman"/>
                <w:sz w:val="20"/>
                <w:szCs w:val="20"/>
                <w:lang w:eastAsia="tr-TR"/>
              </w:rPr>
              <w:t xml:space="preserve"> ( )</w:t>
            </w:r>
          </w:p>
        </w:tc>
      </w:tr>
      <w:tr w:rsidR="00A537DD" w:rsidRPr="00D62BE2" w14:paraId="78801CEC" w14:textId="77777777" w:rsidTr="00C95042">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DB5F4E0" w14:textId="77777777" w:rsidR="00A537DD" w:rsidRPr="00D62BE2" w:rsidRDefault="00A537DD"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ASSESSMENT CRITERIA</w:t>
            </w:r>
          </w:p>
        </w:tc>
      </w:tr>
      <w:tr w:rsidR="00A537DD" w:rsidRPr="00D62BE2" w14:paraId="172041BF" w14:textId="77777777" w:rsidTr="00A537DD">
        <w:tc>
          <w:tcPr>
            <w:tcW w:w="1964" w:type="pct"/>
            <w:gridSpan w:val="6"/>
            <w:vMerge w:val="restart"/>
            <w:tcBorders>
              <w:top w:val="single" w:sz="12" w:space="0" w:color="auto"/>
              <w:left w:val="single" w:sz="12" w:space="0" w:color="auto"/>
              <w:bottom w:val="single" w:sz="12" w:space="0" w:color="auto"/>
              <w:right w:val="single" w:sz="12" w:space="0" w:color="auto"/>
            </w:tcBorders>
            <w:vAlign w:val="center"/>
          </w:tcPr>
          <w:p w14:paraId="65E28B22" w14:textId="77777777" w:rsidR="00A537DD" w:rsidRPr="00D62BE2" w:rsidRDefault="00A537DD"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MID-TERM</w:t>
            </w:r>
          </w:p>
        </w:tc>
        <w:tc>
          <w:tcPr>
            <w:tcW w:w="1126" w:type="pct"/>
            <w:gridSpan w:val="4"/>
            <w:tcBorders>
              <w:top w:val="single" w:sz="12" w:space="0" w:color="auto"/>
              <w:left w:val="single" w:sz="12" w:space="0" w:color="auto"/>
              <w:bottom w:val="single" w:sz="8" w:space="0" w:color="auto"/>
              <w:right w:val="single" w:sz="4" w:space="0" w:color="auto"/>
            </w:tcBorders>
            <w:vAlign w:val="center"/>
          </w:tcPr>
          <w:p w14:paraId="3F008BDE" w14:textId="77777777" w:rsidR="00A537DD" w:rsidRPr="00D62BE2" w:rsidRDefault="00A537DD"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 xml:space="preserve">Evaluation </w:t>
            </w:r>
            <w:proofErr w:type="spellStart"/>
            <w:r w:rsidRPr="00D62BE2">
              <w:rPr>
                <w:rFonts w:ascii="Times New Roman" w:eastAsia="Times New Roman" w:hAnsi="Times New Roman" w:cs="Times New Roman"/>
                <w:b/>
                <w:sz w:val="20"/>
                <w:szCs w:val="20"/>
                <w:lang w:eastAsia="tr-TR"/>
              </w:rPr>
              <w:t>Type</w:t>
            </w:r>
            <w:proofErr w:type="spellEnd"/>
          </w:p>
        </w:tc>
        <w:tc>
          <w:tcPr>
            <w:tcW w:w="401" w:type="pct"/>
            <w:tcBorders>
              <w:top w:val="single" w:sz="12" w:space="0" w:color="auto"/>
              <w:left w:val="single" w:sz="4" w:space="0" w:color="auto"/>
              <w:bottom w:val="single" w:sz="8" w:space="0" w:color="auto"/>
              <w:right w:val="single" w:sz="8" w:space="0" w:color="auto"/>
            </w:tcBorders>
            <w:vAlign w:val="center"/>
          </w:tcPr>
          <w:p w14:paraId="13028870" w14:textId="77777777" w:rsidR="00A537DD" w:rsidRPr="00D62BE2" w:rsidRDefault="00A537DD" w:rsidP="00D62BE2">
            <w:pPr>
              <w:spacing w:after="0" w:line="240" w:lineRule="auto"/>
              <w:jc w:val="center"/>
              <w:rPr>
                <w:rFonts w:ascii="Times New Roman" w:eastAsia="Times New Roman" w:hAnsi="Times New Roman" w:cs="Times New Roman"/>
                <w:b/>
                <w:sz w:val="20"/>
                <w:szCs w:val="20"/>
                <w:lang w:eastAsia="tr-TR"/>
              </w:rPr>
            </w:pPr>
            <w:proofErr w:type="spellStart"/>
            <w:r w:rsidRPr="00D62BE2">
              <w:rPr>
                <w:rFonts w:ascii="Times New Roman" w:eastAsia="Times New Roman" w:hAnsi="Times New Roman" w:cs="Times New Roman"/>
                <w:b/>
                <w:sz w:val="20"/>
                <w:szCs w:val="20"/>
                <w:lang w:eastAsia="tr-TR"/>
              </w:rPr>
              <w:t>Quantity</w:t>
            </w:r>
            <w:proofErr w:type="spellEnd"/>
          </w:p>
        </w:tc>
        <w:tc>
          <w:tcPr>
            <w:tcW w:w="1509" w:type="pct"/>
            <w:tcBorders>
              <w:top w:val="single" w:sz="12" w:space="0" w:color="auto"/>
              <w:left w:val="single" w:sz="8" w:space="0" w:color="auto"/>
              <w:bottom w:val="single" w:sz="8" w:space="0" w:color="auto"/>
              <w:right w:val="single" w:sz="12" w:space="0" w:color="auto"/>
            </w:tcBorders>
            <w:vAlign w:val="center"/>
          </w:tcPr>
          <w:p w14:paraId="6338DA6C" w14:textId="77777777" w:rsidR="00A537DD" w:rsidRPr="00D62BE2" w:rsidRDefault="00A537DD"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w:t>
            </w:r>
          </w:p>
        </w:tc>
      </w:tr>
      <w:tr w:rsidR="00A537DD" w:rsidRPr="00D62BE2" w14:paraId="170BDC45" w14:textId="77777777" w:rsidTr="00A537DD">
        <w:tc>
          <w:tcPr>
            <w:tcW w:w="1964" w:type="pct"/>
            <w:gridSpan w:val="6"/>
            <w:vMerge/>
            <w:tcBorders>
              <w:top w:val="single" w:sz="12" w:space="0" w:color="auto"/>
              <w:left w:val="single" w:sz="12" w:space="0" w:color="auto"/>
              <w:bottom w:val="single" w:sz="12" w:space="0" w:color="auto"/>
              <w:right w:val="single" w:sz="12" w:space="0" w:color="auto"/>
            </w:tcBorders>
            <w:vAlign w:val="center"/>
          </w:tcPr>
          <w:p w14:paraId="4B86EE10" w14:textId="77777777" w:rsidR="00A537DD" w:rsidRPr="00D62BE2" w:rsidRDefault="00A537DD" w:rsidP="00D62BE2">
            <w:pPr>
              <w:spacing w:after="0" w:line="240" w:lineRule="auto"/>
              <w:rPr>
                <w:rFonts w:ascii="Times New Roman" w:eastAsia="Times New Roman" w:hAnsi="Times New Roman" w:cs="Times New Roman"/>
                <w:b/>
                <w:sz w:val="20"/>
                <w:szCs w:val="20"/>
                <w:lang w:eastAsia="tr-TR"/>
              </w:rPr>
            </w:pPr>
          </w:p>
        </w:tc>
        <w:tc>
          <w:tcPr>
            <w:tcW w:w="1126" w:type="pct"/>
            <w:gridSpan w:val="4"/>
            <w:tcBorders>
              <w:top w:val="single" w:sz="8" w:space="0" w:color="auto"/>
              <w:left w:val="single" w:sz="12" w:space="0" w:color="auto"/>
              <w:bottom w:val="single" w:sz="4" w:space="0" w:color="auto"/>
              <w:right w:val="single" w:sz="4" w:space="0" w:color="auto"/>
            </w:tcBorders>
            <w:vAlign w:val="center"/>
          </w:tcPr>
          <w:p w14:paraId="1267C610" w14:textId="77777777" w:rsidR="00A537DD" w:rsidRPr="00D62BE2" w:rsidRDefault="00A537DD" w:rsidP="00D62BE2">
            <w:pPr>
              <w:spacing w:after="0" w:line="240" w:lineRule="auto"/>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 xml:space="preserve"> </w:t>
            </w:r>
            <w:proofErr w:type="spellStart"/>
            <w:r w:rsidRPr="00D62BE2">
              <w:rPr>
                <w:rFonts w:ascii="Times New Roman" w:eastAsia="Times New Roman" w:hAnsi="Times New Roman" w:cs="Times New Roman"/>
                <w:sz w:val="20"/>
                <w:szCs w:val="20"/>
                <w:lang w:eastAsia="tr-TR"/>
              </w:rPr>
              <w:t>Mid-Term</w:t>
            </w:r>
            <w:proofErr w:type="spellEnd"/>
          </w:p>
        </w:tc>
        <w:tc>
          <w:tcPr>
            <w:tcW w:w="401" w:type="pct"/>
            <w:tcBorders>
              <w:top w:val="single" w:sz="8" w:space="0" w:color="auto"/>
              <w:left w:val="single" w:sz="4" w:space="0" w:color="auto"/>
              <w:bottom w:val="single" w:sz="4" w:space="0" w:color="auto"/>
              <w:right w:val="single" w:sz="8" w:space="0" w:color="auto"/>
            </w:tcBorders>
          </w:tcPr>
          <w:p w14:paraId="32261D05" w14:textId="77777777" w:rsidR="00A537DD" w:rsidRPr="00D62BE2" w:rsidRDefault="00A537DD"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1</w:t>
            </w:r>
          </w:p>
        </w:tc>
        <w:tc>
          <w:tcPr>
            <w:tcW w:w="1509" w:type="pct"/>
            <w:tcBorders>
              <w:top w:val="single" w:sz="8" w:space="0" w:color="auto"/>
              <w:left w:val="single" w:sz="8" w:space="0" w:color="auto"/>
              <w:bottom w:val="single" w:sz="4" w:space="0" w:color="auto"/>
              <w:right w:val="single" w:sz="12" w:space="0" w:color="auto"/>
            </w:tcBorders>
            <w:shd w:val="clear" w:color="auto" w:fill="auto"/>
          </w:tcPr>
          <w:p w14:paraId="7B340E0C" w14:textId="77777777" w:rsidR="00A537DD" w:rsidRPr="00D62BE2" w:rsidRDefault="00A537DD" w:rsidP="00D62BE2">
            <w:pPr>
              <w:spacing w:after="0" w:line="240" w:lineRule="auto"/>
              <w:jc w:val="center"/>
              <w:rPr>
                <w:rFonts w:ascii="Times New Roman" w:eastAsia="Times New Roman" w:hAnsi="Times New Roman" w:cs="Times New Roman"/>
                <w:sz w:val="20"/>
                <w:szCs w:val="20"/>
                <w:highlight w:val="yellow"/>
                <w:lang w:eastAsia="tr-TR"/>
              </w:rPr>
            </w:pPr>
            <w:r w:rsidRPr="00D62BE2">
              <w:rPr>
                <w:rFonts w:ascii="Times New Roman" w:eastAsia="Times New Roman" w:hAnsi="Times New Roman" w:cs="Times New Roman"/>
                <w:sz w:val="20"/>
                <w:szCs w:val="20"/>
                <w:lang w:eastAsia="tr-TR"/>
              </w:rPr>
              <w:t>40</w:t>
            </w:r>
          </w:p>
        </w:tc>
      </w:tr>
      <w:tr w:rsidR="00A537DD" w:rsidRPr="00D62BE2" w14:paraId="40B1578C" w14:textId="77777777" w:rsidTr="00A537DD">
        <w:tc>
          <w:tcPr>
            <w:tcW w:w="1964" w:type="pct"/>
            <w:gridSpan w:val="6"/>
            <w:vMerge/>
            <w:tcBorders>
              <w:top w:val="single" w:sz="12" w:space="0" w:color="auto"/>
              <w:left w:val="single" w:sz="12" w:space="0" w:color="auto"/>
              <w:bottom w:val="single" w:sz="12" w:space="0" w:color="auto"/>
              <w:right w:val="single" w:sz="12" w:space="0" w:color="auto"/>
            </w:tcBorders>
            <w:vAlign w:val="center"/>
          </w:tcPr>
          <w:p w14:paraId="3D0E0AEC" w14:textId="77777777" w:rsidR="00A537DD" w:rsidRPr="00D62BE2" w:rsidRDefault="00A537DD" w:rsidP="00D62BE2">
            <w:pPr>
              <w:spacing w:after="0" w:line="240" w:lineRule="auto"/>
              <w:rPr>
                <w:rFonts w:ascii="Times New Roman" w:eastAsia="Times New Roman" w:hAnsi="Times New Roman" w:cs="Times New Roman"/>
                <w:b/>
                <w:sz w:val="20"/>
                <w:szCs w:val="20"/>
                <w:lang w:eastAsia="tr-TR"/>
              </w:rPr>
            </w:pPr>
          </w:p>
        </w:tc>
        <w:tc>
          <w:tcPr>
            <w:tcW w:w="1126" w:type="pct"/>
            <w:gridSpan w:val="4"/>
            <w:tcBorders>
              <w:top w:val="single" w:sz="4" w:space="0" w:color="auto"/>
              <w:left w:val="single" w:sz="12" w:space="0" w:color="auto"/>
              <w:bottom w:val="single" w:sz="4" w:space="0" w:color="auto"/>
              <w:right w:val="single" w:sz="4" w:space="0" w:color="auto"/>
            </w:tcBorders>
            <w:vAlign w:val="center"/>
          </w:tcPr>
          <w:p w14:paraId="5EC5E0FD" w14:textId="77777777" w:rsidR="00A537DD" w:rsidRPr="00D62BE2" w:rsidRDefault="00A537DD" w:rsidP="00D62BE2">
            <w:pPr>
              <w:spacing w:after="0" w:line="240" w:lineRule="auto"/>
              <w:rPr>
                <w:rFonts w:ascii="Times New Roman" w:eastAsia="Times New Roman" w:hAnsi="Times New Roman" w:cs="Times New Roman"/>
                <w:sz w:val="20"/>
                <w:szCs w:val="20"/>
                <w:lang w:eastAsia="tr-TR"/>
              </w:rPr>
            </w:pPr>
            <w:proofErr w:type="spellStart"/>
            <w:r w:rsidRPr="00D62BE2">
              <w:rPr>
                <w:rFonts w:ascii="Times New Roman" w:eastAsia="Times New Roman" w:hAnsi="Times New Roman" w:cs="Times New Roman"/>
                <w:sz w:val="20"/>
                <w:szCs w:val="20"/>
                <w:lang w:eastAsia="tr-TR"/>
              </w:rPr>
              <w:t>Quiz</w:t>
            </w:r>
            <w:proofErr w:type="spellEnd"/>
          </w:p>
        </w:tc>
        <w:tc>
          <w:tcPr>
            <w:tcW w:w="401" w:type="pct"/>
            <w:tcBorders>
              <w:top w:val="single" w:sz="4" w:space="0" w:color="auto"/>
              <w:left w:val="single" w:sz="4" w:space="0" w:color="auto"/>
              <w:bottom w:val="single" w:sz="4" w:space="0" w:color="auto"/>
              <w:right w:val="single" w:sz="8" w:space="0" w:color="auto"/>
            </w:tcBorders>
          </w:tcPr>
          <w:p w14:paraId="68554145" w14:textId="77777777" w:rsidR="00A537DD" w:rsidRPr="00D62BE2" w:rsidRDefault="00A537DD" w:rsidP="00D62BE2">
            <w:pPr>
              <w:spacing w:after="0" w:line="240" w:lineRule="auto"/>
              <w:rPr>
                <w:rFonts w:ascii="Times New Roman" w:eastAsia="Times New Roman" w:hAnsi="Times New Roman" w:cs="Times New Roman"/>
                <w:sz w:val="20"/>
                <w:szCs w:val="20"/>
                <w:lang w:eastAsia="tr-TR"/>
              </w:rPr>
            </w:pPr>
          </w:p>
        </w:tc>
        <w:tc>
          <w:tcPr>
            <w:tcW w:w="1509" w:type="pct"/>
            <w:tcBorders>
              <w:top w:val="single" w:sz="4" w:space="0" w:color="auto"/>
              <w:left w:val="single" w:sz="8" w:space="0" w:color="auto"/>
              <w:bottom w:val="single" w:sz="4" w:space="0" w:color="auto"/>
              <w:right w:val="single" w:sz="12" w:space="0" w:color="auto"/>
            </w:tcBorders>
          </w:tcPr>
          <w:p w14:paraId="29B5DB78" w14:textId="77777777" w:rsidR="00A537DD" w:rsidRPr="00D62BE2" w:rsidRDefault="00A537DD" w:rsidP="00D62BE2">
            <w:pPr>
              <w:spacing w:after="0" w:line="240" w:lineRule="auto"/>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 xml:space="preserve"> </w:t>
            </w:r>
          </w:p>
        </w:tc>
      </w:tr>
      <w:tr w:rsidR="00A537DD" w:rsidRPr="00D62BE2" w14:paraId="435AE9C0" w14:textId="77777777" w:rsidTr="00A537DD">
        <w:tc>
          <w:tcPr>
            <w:tcW w:w="1964" w:type="pct"/>
            <w:gridSpan w:val="6"/>
            <w:vMerge/>
            <w:tcBorders>
              <w:top w:val="single" w:sz="12" w:space="0" w:color="auto"/>
              <w:left w:val="single" w:sz="12" w:space="0" w:color="auto"/>
              <w:bottom w:val="single" w:sz="12" w:space="0" w:color="auto"/>
              <w:right w:val="single" w:sz="12" w:space="0" w:color="auto"/>
            </w:tcBorders>
            <w:vAlign w:val="center"/>
          </w:tcPr>
          <w:p w14:paraId="6E785E3D" w14:textId="77777777" w:rsidR="00A537DD" w:rsidRPr="00D62BE2" w:rsidRDefault="00A537DD" w:rsidP="00D62BE2">
            <w:pPr>
              <w:spacing w:after="0" w:line="240" w:lineRule="auto"/>
              <w:rPr>
                <w:rFonts w:ascii="Times New Roman" w:eastAsia="Times New Roman" w:hAnsi="Times New Roman" w:cs="Times New Roman"/>
                <w:b/>
                <w:sz w:val="20"/>
                <w:szCs w:val="20"/>
                <w:lang w:eastAsia="tr-TR"/>
              </w:rPr>
            </w:pPr>
          </w:p>
        </w:tc>
        <w:tc>
          <w:tcPr>
            <w:tcW w:w="1126" w:type="pct"/>
            <w:gridSpan w:val="4"/>
            <w:tcBorders>
              <w:top w:val="single" w:sz="4" w:space="0" w:color="auto"/>
              <w:left w:val="single" w:sz="12" w:space="0" w:color="auto"/>
              <w:bottom w:val="single" w:sz="4" w:space="0" w:color="auto"/>
              <w:right w:val="single" w:sz="4" w:space="0" w:color="auto"/>
            </w:tcBorders>
            <w:vAlign w:val="center"/>
          </w:tcPr>
          <w:p w14:paraId="1AC435D6" w14:textId="77777777" w:rsidR="00A537DD" w:rsidRPr="00D62BE2" w:rsidRDefault="00A537DD" w:rsidP="00D62BE2">
            <w:pPr>
              <w:spacing w:after="0" w:line="240" w:lineRule="auto"/>
              <w:rPr>
                <w:rFonts w:ascii="Times New Roman" w:eastAsia="Times New Roman" w:hAnsi="Times New Roman" w:cs="Times New Roman"/>
                <w:sz w:val="20"/>
                <w:szCs w:val="20"/>
                <w:lang w:eastAsia="tr-TR"/>
              </w:rPr>
            </w:pPr>
            <w:proofErr w:type="spellStart"/>
            <w:r w:rsidRPr="00D62BE2">
              <w:rPr>
                <w:rFonts w:ascii="Times New Roman" w:eastAsia="Times New Roman" w:hAnsi="Times New Roman" w:cs="Times New Roman"/>
                <w:sz w:val="20"/>
                <w:szCs w:val="20"/>
                <w:lang w:eastAsia="tr-TR"/>
              </w:rPr>
              <w:t>Homework</w:t>
            </w:r>
            <w:proofErr w:type="spellEnd"/>
          </w:p>
        </w:tc>
        <w:tc>
          <w:tcPr>
            <w:tcW w:w="401" w:type="pct"/>
            <w:tcBorders>
              <w:top w:val="single" w:sz="4" w:space="0" w:color="auto"/>
              <w:left w:val="single" w:sz="4" w:space="0" w:color="auto"/>
              <w:bottom w:val="single" w:sz="4" w:space="0" w:color="auto"/>
              <w:right w:val="single" w:sz="8" w:space="0" w:color="auto"/>
            </w:tcBorders>
          </w:tcPr>
          <w:p w14:paraId="745206F7" w14:textId="77777777" w:rsidR="00A537DD" w:rsidRPr="00D62BE2" w:rsidRDefault="00A537DD" w:rsidP="00D62BE2">
            <w:pPr>
              <w:spacing w:after="0" w:line="240" w:lineRule="auto"/>
              <w:jc w:val="center"/>
              <w:rPr>
                <w:rFonts w:ascii="Times New Roman" w:eastAsia="Times New Roman" w:hAnsi="Times New Roman" w:cs="Times New Roman"/>
                <w:sz w:val="20"/>
                <w:szCs w:val="20"/>
                <w:lang w:eastAsia="tr-TR"/>
              </w:rPr>
            </w:pPr>
          </w:p>
        </w:tc>
        <w:tc>
          <w:tcPr>
            <w:tcW w:w="1509" w:type="pct"/>
            <w:tcBorders>
              <w:top w:val="single" w:sz="4" w:space="0" w:color="auto"/>
              <w:left w:val="single" w:sz="8" w:space="0" w:color="auto"/>
              <w:bottom w:val="single" w:sz="4" w:space="0" w:color="auto"/>
              <w:right w:val="single" w:sz="12" w:space="0" w:color="auto"/>
            </w:tcBorders>
          </w:tcPr>
          <w:p w14:paraId="09E222BA" w14:textId="77777777" w:rsidR="00A537DD" w:rsidRPr="00D62BE2" w:rsidRDefault="00A537DD" w:rsidP="00D62BE2">
            <w:pPr>
              <w:spacing w:after="0" w:line="240" w:lineRule="auto"/>
              <w:jc w:val="center"/>
              <w:rPr>
                <w:rFonts w:ascii="Times New Roman" w:eastAsia="Times New Roman" w:hAnsi="Times New Roman" w:cs="Times New Roman"/>
                <w:sz w:val="20"/>
                <w:szCs w:val="20"/>
                <w:lang w:eastAsia="tr-TR"/>
              </w:rPr>
            </w:pPr>
          </w:p>
        </w:tc>
      </w:tr>
      <w:tr w:rsidR="00A537DD" w:rsidRPr="00D62BE2" w14:paraId="3732B93B" w14:textId="77777777" w:rsidTr="00A537DD">
        <w:tc>
          <w:tcPr>
            <w:tcW w:w="1964" w:type="pct"/>
            <w:gridSpan w:val="6"/>
            <w:vMerge/>
            <w:tcBorders>
              <w:top w:val="single" w:sz="12" w:space="0" w:color="auto"/>
              <w:left w:val="single" w:sz="12" w:space="0" w:color="auto"/>
              <w:bottom w:val="single" w:sz="12" w:space="0" w:color="auto"/>
              <w:right w:val="single" w:sz="12" w:space="0" w:color="auto"/>
            </w:tcBorders>
            <w:vAlign w:val="center"/>
          </w:tcPr>
          <w:p w14:paraId="11C63CBA" w14:textId="77777777" w:rsidR="00A537DD" w:rsidRPr="00D62BE2" w:rsidRDefault="00A537DD" w:rsidP="00D62BE2">
            <w:pPr>
              <w:spacing w:after="0" w:line="240" w:lineRule="auto"/>
              <w:rPr>
                <w:rFonts w:ascii="Times New Roman" w:eastAsia="Times New Roman" w:hAnsi="Times New Roman" w:cs="Times New Roman"/>
                <w:b/>
                <w:sz w:val="20"/>
                <w:szCs w:val="20"/>
                <w:lang w:eastAsia="tr-TR"/>
              </w:rPr>
            </w:pPr>
          </w:p>
        </w:tc>
        <w:tc>
          <w:tcPr>
            <w:tcW w:w="1126" w:type="pct"/>
            <w:gridSpan w:val="4"/>
            <w:tcBorders>
              <w:top w:val="single" w:sz="4" w:space="0" w:color="auto"/>
              <w:left w:val="single" w:sz="12" w:space="0" w:color="auto"/>
              <w:bottom w:val="single" w:sz="8" w:space="0" w:color="auto"/>
              <w:right w:val="single" w:sz="4" w:space="0" w:color="auto"/>
            </w:tcBorders>
            <w:vAlign w:val="center"/>
          </w:tcPr>
          <w:p w14:paraId="7D14541A" w14:textId="77777777" w:rsidR="00A537DD" w:rsidRPr="00D62BE2" w:rsidRDefault="00A537DD" w:rsidP="00D62BE2">
            <w:pPr>
              <w:spacing w:after="0" w:line="240" w:lineRule="auto"/>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Project</w:t>
            </w:r>
          </w:p>
        </w:tc>
        <w:tc>
          <w:tcPr>
            <w:tcW w:w="401" w:type="pct"/>
            <w:tcBorders>
              <w:top w:val="single" w:sz="4" w:space="0" w:color="auto"/>
              <w:left w:val="single" w:sz="4" w:space="0" w:color="auto"/>
              <w:bottom w:val="single" w:sz="8" w:space="0" w:color="auto"/>
              <w:right w:val="single" w:sz="8" w:space="0" w:color="auto"/>
            </w:tcBorders>
          </w:tcPr>
          <w:p w14:paraId="0FEB73EB" w14:textId="77777777" w:rsidR="00A537DD" w:rsidRPr="00D62BE2" w:rsidRDefault="00A537DD"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 xml:space="preserve"> </w:t>
            </w:r>
          </w:p>
        </w:tc>
        <w:tc>
          <w:tcPr>
            <w:tcW w:w="1509" w:type="pct"/>
            <w:tcBorders>
              <w:top w:val="single" w:sz="4" w:space="0" w:color="auto"/>
              <w:left w:val="single" w:sz="8" w:space="0" w:color="auto"/>
              <w:bottom w:val="single" w:sz="8" w:space="0" w:color="auto"/>
              <w:right w:val="single" w:sz="12" w:space="0" w:color="auto"/>
            </w:tcBorders>
          </w:tcPr>
          <w:p w14:paraId="56CAA542" w14:textId="77777777" w:rsidR="00A537DD" w:rsidRPr="00D62BE2" w:rsidRDefault="00A537DD"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 xml:space="preserve"> </w:t>
            </w:r>
          </w:p>
        </w:tc>
      </w:tr>
      <w:tr w:rsidR="00A537DD" w:rsidRPr="00D62BE2" w14:paraId="62407C5B" w14:textId="77777777" w:rsidTr="00A537DD">
        <w:tc>
          <w:tcPr>
            <w:tcW w:w="1964" w:type="pct"/>
            <w:gridSpan w:val="6"/>
            <w:vMerge/>
            <w:tcBorders>
              <w:top w:val="single" w:sz="12" w:space="0" w:color="auto"/>
              <w:left w:val="single" w:sz="12" w:space="0" w:color="auto"/>
              <w:bottom w:val="single" w:sz="12" w:space="0" w:color="auto"/>
              <w:right w:val="single" w:sz="12" w:space="0" w:color="auto"/>
            </w:tcBorders>
            <w:vAlign w:val="center"/>
          </w:tcPr>
          <w:p w14:paraId="2FF8E79F" w14:textId="77777777" w:rsidR="00A537DD" w:rsidRPr="00D62BE2" w:rsidRDefault="00A537DD" w:rsidP="00D62BE2">
            <w:pPr>
              <w:spacing w:after="0" w:line="240" w:lineRule="auto"/>
              <w:rPr>
                <w:rFonts w:ascii="Times New Roman" w:eastAsia="Times New Roman" w:hAnsi="Times New Roman" w:cs="Times New Roman"/>
                <w:b/>
                <w:sz w:val="20"/>
                <w:szCs w:val="20"/>
                <w:lang w:eastAsia="tr-TR"/>
              </w:rPr>
            </w:pPr>
          </w:p>
        </w:tc>
        <w:tc>
          <w:tcPr>
            <w:tcW w:w="1126" w:type="pct"/>
            <w:gridSpan w:val="4"/>
            <w:tcBorders>
              <w:top w:val="single" w:sz="8" w:space="0" w:color="auto"/>
              <w:left w:val="single" w:sz="12" w:space="0" w:color="auto"/>
              <w:bottom w:val="single" w:sz="8" w:space="0" w:color="auto"/>
              <w:right w:val="single" w:sz="4" w:space="0" w:color="auto"/>
            </w:tcBorders>
            <w:vAlign w:val="center"/>
          </w:tcPr>
          <w:p w14:paraId="7ADA9AC5" w14:textId="77777777" w:rsidR="00A537DD" w:rsidRPr="00D62BE2" w:rsidRDefault="00A537DD" w:rsidP="00D62BE2">
            <w:pPr>
              <w:spacing w:after="0" w:line="240" w:lineRule="auto"/>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Report</w:t>
            </w:r>
          </w:p>
        </w:tc>
        <w:tc>
          <w:tcPr>
            <w:tcW w:w="401" w:type="pct"/>
            <w:tcBorders>
              <w:top w:val="single" w:sz="8" w:space="0" w:color="auto"/>
              <w:left w:val="single" w:sz="4" w:space="0" w:color="auto"/>
              <w:bottom w:val="single" w:sz="8" w:space="0" w:color="auto"/>
              <w:right w:val="single" w:sz="8" w:space="0" w:color="auto"/>
            </w:tcBorders>
          </w:tcPr>
          <w:p w14:paraId="2F7079DE" w14:textId="77777777" w:rsidR="00A537DD" w:rsidRPr="00D62BE2" w:rsidRDefault="00A537DD" w:rsidP="00D62BE2">
            <w:pPr>
              <w:spacing w:after="0" w:line="240" w:lineRule="auto"/>
              <w:jc w:val="center"/>
              <w:rPr>
                <w:rFonts w:ascii="Times New Roman" w:eastAsia="Times New Roman" w:hAnsi="Times New Roman" w:cs="Times New Roman"/>
                <w:sz w:val="20"/>
                <w:szCs w:val="20"/>
                <w:lang w:eastAsia="tr-TR"/>
              </w:rPr>
            </w:pPr>
          </w:p>
        </w:tc>
        <w:tc>
          <w:tcPr>
            <w:tcW w:w="1509" w:type="pct"/>
            <w:tcBorders>
              <w:top w:val="single" w:sz="8" w:space="0" w:color="auto"/>
              <w:left w:val="single" w:sz="8" w:space="0" w:color="auto"/>
              <w:bottom w:val="single" w:sz="8" w:space="0" w:color="auto"/>
              <w:right w:val="single" w:sz="12" w:space="0" w:color="auto"/>
            </w:tcBorders>
          </w:tcPr>
          <w:p w14:paraId="09000EB2" w14:textId="77777777" w:rsidR="00A537DD" w:rsidRPr="00D62BE2" w:rsidRDefault="00A537DD" w:rsidP="00D62BE2">
            <w:pPr>
              <w:spacing w:after="0" w:line="240" w:lineRule="auto"/>
              <w:rPr>
                <w:rFonts w:ascii="Times New Roman" w:eastAsia="Times New Roman" w:hAnsi="Times New Roman" w:cs="Times New Roman"/>
                <w:sz w:val="20"/>
                <w:szCs w:val="20"/>
                <w:lang w:eastAsia="tr-TR"/>
              </w:rPr>
            </w:pPr>
          </w:p>
        </w:tc>
      </w:tr>
      <w:tr w:rsidR="00A537DD" w:rsidRPr="00D62BE2" w14:paraId="136B7592" w14:textId="77777777" w:rsidTr="00A537DD">
        <w:tc>
          <w:tcPr>
            <w:tcW w:w="1964" w:type="pct"/>
            <w:gridSpan w:val="6"/>
            <w:vMerge/>
            <w:tcBorders>
              <w:top w:val="single" w:sz="12" w:space="0" w:color="auto"/>
              <w:left w:val="single" w:sz="12" w:space="0" w:color="auto"/>
              <w:bottom w:val="single" w:sz="12" w:space="0" w:color="auto"/>
              <w:right w:val="single" w:sz="12" w:space="0" w:color="auto"/>
            </w:tcBorders>
            <w:vAlign w:val="center"/>
          </w:tcPr>
          <w:p w14:paraId="5EEFAA04" w14:textId="77777777" w:rsidR="00A537DD" w:rsidRPr="00D62BE2" w:rsidRDefault="00A537DD" w:rsidP="00D62BE2">
            <w:pPr>
              <w:spacing w:after="0" w:line="240" w:lineRule="auto"/>
              <w:rPr>
                <w:rFonts w:ascii="Times New Roman" w:eastAsia="Times New Roman" w:hAnsi="Times New Roman" w:cs="Times New Roman"/>
                <w:b/>
                <w:sz w:val="20"/>
                <w:szCs w:val="20"/>
                <w:lang w:eastAsia="tr-TR"/>
              </w:rPr>
            </w:pPr>
          </w:p>
        </w:tc>
        <w:tc>
          <w:tcPr>
            <w:tcW w:w="1126" w:type="pct"/>
            <w:gridSpan w:val="4"/>
            <w:tcBorders>
              <w:top w:val="single" w:sz="8" w:space="0" w:color="auto"/>
              <w:left w:val="single" w:sz="12" w:space="0" w:color="auto"/>
              <w:bottom w:val="single" w:sz="12" w:space="0" w:color="auto"/>
              <w:right w:val="single" w:sz="4" w:space="0" w:color="auto"/>
            </w:tcBorders>
            <w:vAlign w:val="center"/>
          </w:tcPr>
          <w:p w14:paraId="2B5A3811" w14:textId="77777777" w:rsidR="00A537DD" w:rsidRPr="00D62BE2" w:rsidRDefault="00A537DD" w:rsidP="00D62BE2">
            <w:pPr>
              <w:spacing w:after="0" w:line="240" w:lineRule="auto"/>
              <w:rPr>
                <w:rFonts w:ascii="Times New Roman" w:eastAsia="Times New Roman" w:hAnsi="Times New Roman" w:cs="Times New Roman"/>
                <w:sz w:val="20"/>
                <w:szCs w:val="20"/>
                <w:lang w:eastAsia="tr-TR"/>
              </w:rPr>
            </w:pPr>
            <w:proofErr w:type="spellStart"/>
            <w:r w:rsidRPr="00D62BE2">
              <w:rPr>
                <w:rFonts w:ascii="Times New Roman" w:eastAsia="Times New Roman" w:hAnsi="Times New Roman" w:cs="Times New Roman"/>
                <w:sz w:val="20"/>
                <w:szCs w:val="20"/>
                <w:lang w:eastAsia="tr-TR"/>
              </w:rPr>
              <w:t>Others</w:t>
            </w:r>
            <w:proofErr w:type="spellEnd"/>
            <w:r w:rsidRPr="00D62BE2">
              <w:rPr>
                <w:rFonts w:ascii="Times New Roman" w:eastAsia="Times New Roman" w:hAnsi="Times New Roman" w:cs="Times New Roman"/>
                <w:sz w:val="20"/>
                <w:szCs w:val="20"/>
                <w:lang w:eastAsia="tr-TR"/>
              </w:rPr>
              <w:t xml:space="preserve"> (………)</w:t>
            </w:r>
          </w:p>
        </w:tc>
        <w:tc>
          <w:tcPr>
            <w:tcW w:w="401" w:type="pct"/>
            <w:tcBorders>
              <w:top w:val="single" w:sz="8" w:space="0" w:color="auto"/>
              <w:left w:val="single" w:sz="4" w:space="0" w:color="auto"/>
              <w:bottom w:val="single" w:sz="12" w:space="0" w:color="auto"/>
              <w:right w:val="single" w:sz="8" w:space="0" w:color="auto"/>
            </w:tcBorders>
          </w:tcPr>
          <w:p w14:paraId="3F25AB22" w14:textId="77777777" w:rsidR="00A537DD" w:rsidRPr="00D62BE2" w:rsidRDefault="00A537DD" w:rsidP="00D62BE2">
            <w:pPr>
              <w:spacing w:after="0" w:line="240" w:lineRule="auto"/>
              <w:rPr>
                <w:rFonts w:ascii="Times New Roman" w:eastAsia="Times New Roman" w:hAnsi="Times New Roman" w:cs="Times New Roman"/>
                <w:sz w:val="20"/>
                <w:szCs w:val="20"/>
                <w:lang w:eastAsia="tr-TR"/>
              </w:rPr>
            </w:pPr>
          </w:p>
        </w:tc>
        <w:tc>
          <w:tcPr>
            <w:tcW w:w="1509" w:type="pct"/>
            <w:tcBorders>
              <w:top w:val="single" w:sz="8" w:space="0" w:color="auto"/>
              <w:left w:val="single" w:sz="8" w:space="0" w:color="auto"/>
              <w:bottom w:val="single" w:sz="12" w:space="0" w:color="auto"/>
              <w:right w:val="single" w:sz="12" w:space="0" w:color="auto"/>
            </w:tcBorders>
          </w:tcPr>
          <w:p w14:paraId="232311B8" w14:textId="77777777" w:rsidR="00A537DD" w:rsidRPr="00D62BE2" w:rsidRDefault="00A537DD" w:rsidP="00D62BE2">
            <w:pPr>
              <w:spacing w:after="0" w:line="240" w:lineRule="auto"/>
              <w:rPr>
                <w:rFonts w:ascii="Times New Roman" w:eastAsia="Times New Roman" w:hAnsi="Times New Roman" w:cs="Times New Roman"/>
                <w:sz w:val="20"/>
                <w:szCs w:val="20"/>
                <w:lang w:eastAsia="tr-TR"/>
              </w:rPr>
            </w:pPr>
          </w:p>
        </w:tc>
      </w:tr>
      <w:tr w:rsidR="00A537DD" w:rsidRPr="00D62BE2" w14:paraId="704386ED" w14:textId="77777777" w:rsidTr="00A537DD">
        <w:trPr>
          <w:trHeight w:val="392"/>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1C8A1E95" w14:textId="77777777" w:rsidR="00A537DD" w:rsidRPr="00D62BE2" w:rsidRDefault="00A537DD"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FINAL EXAM</w:t>
            </w:r>
          </w:p>
        </w:tc>
        <w:tc>
          <w:tcPr>
            <w:tcW w:w="1126" w:type="pct"/>
            <w:gridSpan w:val="4"/>
            <w:tcBorders>
              <w:top w:val="single" w:sz="12" w:space="0" w:color="auto"/>
              <w:left w:val="single" w:sz="12" w:space="0" w:color="auto"/>
              <w:bottom w:val="single" w:sz="8" w:space="0" w:color="auto"/>
              <w:right w:val="single" w:sz="4" w:space="0" w:color="auto"/>
            </w:tcBorders>
          </w:tcPr>
          <w:p w14:paraId="79C40AF9" w14:textId="77777777" w:rsidR="00A537DD" w:rsidRPr="00D62BE2" w:rsidRDefault="00A537DD" w:rsidP="00D62BE2">
            <w:pPr>
              <w:spacing w:after="0" w:line="240" w:lineRule="auto"/>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 xml:space="preserve"> </w:t>
            </w:r>
          </w:p>
        </w:tc>
        <w:tc>
          <w:tcPr>
            <w:tcW w:w="401" w:type="pct"/>
            <w:tcBorders>
              <w:top w:val="single" w:sz="12" w:space="0" w:color="auto"/>
              <w:left w:val="single" w:sz="4" w:space="0" w:color="auto"/>
              <w:bottom w:val="single" w:sz="8" w:space="0" w:color="auto"/>
              <w:right w:val="single" w:sz="8" w:space="0" w:color="auto"/>
            </w:tcBorders>
          </w:tcPr>
          <w:p w14:paraId="70E5F248" w14:textId="77777777" w:rsidR="00A537DD" w:rsidRPr="00D62BE2" w:rsidRDefault="00A537DD"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1</w:t>
            </w:r>
          </w:p>
        </w:tc>
        <w:tc>
          <w:tcPr>
            <w:tcW w:w="1509" w:type="pct"/>
            <w:tcBorders>
              <w:top w:val="single" w:sz="12" w:space="0" w:color="auto"/>
              <w:left w:val="single" w:sz="8" w:space="0" w:color="auto"/>
              <w:bottom w:val="single" w:sz="8" w:space="0" w:color="auto"/>
              <w:right w:val="single" w:sz="12" w:space="0" w:color="auto"/>
            </w:tcBorders>
          </w:tcPr>
          <w:p w14:paraId="408CAFDD" w14:textId="77777777" w:rsidR="00A537DD" w:rsidRPr="00D62BE2" w:rsidRDefault="00A537DD"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60</w:t>
            </w:r>
          </w:p>
        </w:tc>
      </w:tr>
      <w:tr w:rsidR="00A537DD" w:rsidRPr="00D62BE2" w14:paraId="3EE4279D" w14:textId="77777777" w:rsidTr="00C95042">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699C2389" w14:textId="77777777" w:rsidR="00A537DD" w:rsidRPr="00D62BE2" w:rsidRDefault="00A537DD"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PREREQUIEITE(S)</w:t>
            </w:r>
          </w:p>
        </w:tc>
        <w:tc>
          <w:tcPr>
            <w:tcW w:w="3036" w:type="pct"/>
            <w:gridSpan w:val="6"/>
            <w:tcBorders>
              <w:top w:val="single" w:sz="12" w:space="0" w:color="auto"/>
              <w:left w:val="single" w:sz="12" w:space="0" w:color="auto"/>
              <w:bottom w:val="single" w:sz="12" w:space="0" w:color="auto"/>
              <w:right w:val="single" w:sz="12" w:space="0" w:color="auto"/>
            </w:tcBorders>
            <w:vAlign w:val="center"/>
          </w:tcPr>
          <w:p w14:paraId="260C3F46" w14:textId="77777777" w:rsidR="00A537DD" w:rsidRPr="00D62BE2" w:rsidRDefault="00A537DD" w:rsidP="00D62BE2">
            <w:pPr>
              <w:spacing w:after="0" w:line="240" w:lineRule="auto"/>
              <w:jc w:val="both"/>
              <w:rPr>
                <w:rFonts w:ascii="Times New Roman" w:eastAsia="Times New Roman" w:hAnsi="Times New Roman" w:cs="Times New Roman"/>
                <w:sz w:val="20"/>
                <w:szCs w:val="20"/>
                <w:lang w:val="en-US" w:eastAsia="tr-TR"/>
              </w:rPr>
            </w:pPr>
            <w:r w:rsidRPr="005E4E66">
              <w:rPr>
                <w:rFonts w:ascii="Times New Roman" w:eastAsia="Times New Roman" w:hAnsi="Times New Roman" w:cs="Times New Roman"/>
                <w:sz w:val="20"/>
                <w:szCs w:val="20"/>
                <w:lang w:val="en-US" w:eastAsia="tr-TR"/>
              </w:rPr>
              <w:t>This course has no preliminary condition.</w:t>
            </w:r>
          </w:p>
        </w:tc>
      </w:tr>
      <w:tr w:rsidR="00A537DD" w:rsidRPr="00D62BE2" w14:paraId="3CC82927" w14:textId="77777777" w:rsidTr="00C95042">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51D07AF1" w14:textId="77777777" w:rsidR="00A537DD" w:rsidRPr="00D62BE2" w:rsidRDefault="00A537DD"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COURSE DESCRIPTION</w:t>
            </w:r>
          </w:p>
        </w:tc>
        <w:tc>
          <w:tcPr>
            <w:tcW w:w="3036" w:type="pct"/>
            <w:gridSpan w:val="6"/>
            <w:tcBorders>
              <w:top w:val="single" w:sz="12" w:space="0" w:color="auto"/>
              <w:left w:val="single" w:sz="12" w:space="0" w:color="auto"/>
              <w:bottom w:val="single" w:sz="12" w:space="0" w:color="auto"/>
              <w:right w:val="single" w:sz="12" w:space="0" w:color="auto"/>
            </w:tcBorders>
            <w:vAlign w:val="center"/>
          </w:tcPr>
          <w:p w14:paraId="46093F46" w14:textId="77777777" w:rsidR="00A537DD" w:rsidRPr="00D62BE2" w:rsidRDefault="00A537DD" w:rsidP="00D62BE2">
            <w:pPr>
              <w:spacing w:after="0" w:line="270" w:lineRule="atLeast"/>
              <w:textAlignment w:val="top"/>
              <w:rPr>
                <w:rFonts w:ascii="Times New Roman" w:eastAsia="Times New Roman" w:hAnsi="Times New Roman" w:cs="Times New Roman"/>
                <w:sz w:val="20"/>
                <w:szCs w:val="20"/>
                <w:lang w:val="en-US" w:eastAsia="tr-TR"/>
              </w:rPr>
            </w:pPr>
            <w:r w:rsidRPr="00D62BE2">
              <w:rPr>
                <w:rFonts w:ascii="Times New Roman" w:eastAsia="Times New Roman" w:hAnsi="Times New Roman" w:cs="Times New Roman"/>
                <w:sz w:val="20"/>
                <w:szCs w:val="20"/>
                <w:lang w:val="en-US" w:eastAsia="tr-TR"/>
              </w:rPr>
              <w:t>Turkish communities and states which have experienced in previous periods, the modern Turkish, state management, law, military, social structure, family, economy, religion, language, education, science, art, literature, music in the Turkish communities.</w:t>
            </w:r>
          </w:p>
          <w:p w14:paraId="6BCD4475" w14:textId="77777777" w:rsidR="00A537DD" w:rsidRPr="00D62BE2" w:rsidRDefault="00A537DD" w:rsidP="00D62BE2">
            <w:pPr>
              <w:tabs>
                <w:tab w:val="left" w:pos="7800"/>
              </w:tabs>
              <w:spacing w:after="0" w:line="240" w:lineRule="auto"/>
              <w:rPr>
                <w:rFonts w:ascii="Times New Roman" w:eastAsia="Times New Roman" w:hAnsi="Times New Roman" w:cs="Times New Roman"/>
                <w:sz w:val="20"/>
                <w:szCs w:val="20"/>
                <w:lang w:val="en-US" w:eastAsia="tr-TR"/>
              </w:rPr>
            </w:pPr>
          </w:p>
        </w:tc>
      </w:tr>
      <w:tr w:rsidR="00A537DD" w:rsidRPr="00D62BE2" w14:paraId="7A71E1FE" w14:textId="77777777" w:rsidTr="00C95042">
        <w:trPr>
          <w:trHeight w:val="426"/>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65DF7F54" w14:textId="77777777" w:rsidR="00A537DD" w:rsidRPr="00D62BE2" w:rsidRDefault="00A537DD"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COURSE OBJECTIVES</w:t>
            </w:r>
          </w:p>
        </w:tc>
        <w:tc>
          <w:tcPr>
            <w:tcW w:w="3036" w:type="pct"/>
            <w:gridSpan w:val="6"/>
            <w:tcBorders>
              <w:top w:val="single" w:sz="12" w:space="0" w:color="auto"/>
              <w:left w:val="single" w:sz="12" w:space="0" w:color="auto"/>
              <w:bottom w:val="single" w:sz="12" w:space="0" w:color="auto"/>
              <w:right w:val="single" w:sz="12" w:space="0" w:color="auto"/>
            </w:tcBorders>
          </w:tcPr>
          <w:p w14:paraId="4A24A244" w14:textId="77777777" w:rsidR="00A537DD" w:rsidRPr="00D62BE2" w:rsidRDefault="00A537DD" w:rsidP="00D62BE2">
            <w:pPr>
              <w:tabs>
                <w:tab w:val="left" w:pos="7800"/>
              </w:tabs>
              <w:spacing w:after="0" w:line="240" w:lineRule="auto"/>
              <w:rPr>
                <w:rFonts w:ascii="Times New Roman" w:eastAsia="Times New Roman" w:hAnsi="Times New Roman" w:cs="Times New Roman"/>
                <w:sz w:val="20"/>
                <w:szCs w:val="20"/>
                <w:lang w:val="en-US" w:eastAsia="tr-TR"/>
              </w:rPr>
            </w:pPr>
            <w:r w:rsidRPr="00D62BE2">
              <w:rPr>
                <w:rFonts w:ascii="Times New Roman" w:eastAsia="Times New Roman" w:hAnsi="Times New Roman" w:cs="Times New Roman"/>
                <w:sz w:val="20"/>
                <w:szCs w:val="20"/>
                <w:lang w:val="en-US" w:eastAsia="tr-TR"/>
              </w:rPr>
              <w:t xml:space="preserve">The purpose of this course is to teach Turkish communities and states in history to teacher candidate and to prove information about notable features of the various aspects of Turkish society. </w:t>
            </w:r>
          </w:p>
        </w:tc>
      </w:tr>
      <w:tr w:rsidR="00A537DD" w:rsidRPr="00D62BE2" w14:paraId="2761A37F" w14:textId="77777777" w:rsidTr="00C95042">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7DF7BE90" w14:textId="77777777" w:rsidR="00A537DD" w:rsidRPr="00D62BE2" w:rsidRDefault="00A537DD"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ADDITIVE OF COURSE TO APPLY PROFESSIONAL EDUATION</w:t>
            </w:r>
          </w:p>
        </w:tc>
        <w:tc>
          <w:tcPr>
            <w:tcW w:w="3036" w:type="pct"/>
            <w:gridSpan w:val="6"/>
            <w:tcBorders>
              <w:top w:val="single" w:sz="12" w:space="0" w:color="auto"/>
              <w:left w:val="single" w:sz="12" w:space="0" w:color="auto"/>
              <w:bottom w:val="single" w:sz="12" w:space="0" w:color="auto"/>
              <w:right w:val="single" w:sz="12" w:space="0" w:color="auto"/>
            </w:tcBorders>
            <w:vAlign w:val="center"/>
          </w:tcPr>
          <w:p w14:paraId="24568CBB" w14:textId="77777777" w:rsidR="00A537DD" w:rsidRPr="00D62BE2" w:rsidRDefault="00A537DD" w:rsidP="00D62BE2">
            <w:pPr>
              <w:tabs>
                <w:tab w:val="left" w:pos="7800"/>
              </w:tabs>
              <w:spacing w:after="0" w:line="240" w:lineRule="auto"/>
              <w:rPr>
                <w:rFonts w:ascii="Times New Roman" w:eastAsia="Times New Roman" w:hAnsi="Times New Roman" w:cs="Times New Roman"/>
                <w:sz w:val="20"/>
                <w:szCs w:val="20"/>
                <w:lang w:val="en-US" w:eastAsia="tr-TR"/>
              </w:rPr>
            </w:pPr>
            <w:r w:rsidRPr="00303D5A">
              <w:rPr>
                <w:rFonts w:ascii="Times New Roman" w:eastAsia="Times New Roman" w:hAnsi="Times New Roman" w:cs="Times New Roman"/>
                <w:sz w:val="20"/>
                <w:szCs w:val="20"/>
                <w:lang w:val="en-US" w:eastAsia="tr-TR"/>
              </w:rPr>
              <w:t>Through this course, prospective teachers know the historical concepts in Turkish history and act with historical consciousness in the future profession.</w:t>
            </w:r>
          </w:p>
        </w:tc>
      </w:tr>
      <w:tr w:rsidR="00A537DD" w:rsidRPr="00D62BE2" w14:paraId="570FD390" w14:textId="77777777" w:rsidTr="00C95042">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67CA1680" w14:textId="77777777" w:rsidR="00A537DD" w:rsidRPr="00D62BE2" w:rsidRDefault="00A537DD"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COURSE OUTCOMES</w:t>
            </w:r>
          </w:p>
        </w:tc>
        <w:tc>
          <w:tcPr>
            <w:tcW w:w="3036" w:type="pct"/>
            <w:gridSpan w:val="6"/>
            <w:tcBorders>
              <w:top w:val="single" w:sz="12" w:space="0" w:color="auto"/>
              <w:left w:val="single" w:sz="12" w:space="0" w:color="auto"/>
              <w:bottom w:val="single" w:sz="12" w:space="0" w:color="auto"/>
              <w:right w:val="single" w:sz="12" w:space="0" w:color="auto"/>
            </w:tcBorders>
          </w:tcPr>
          <w:p w14:paraId="4ECE24C2" w14:textId="77777777" w:rsidR="00A537DD" w:rsidRPr="00D62BE2" w:rsidRDefault="00A537DD" w:rsidP="00D62BE2">
            <w:pPr>
              <w:tabs>
                <w:tab w:val="left" w:pos="7800"/>
              </w:tabs>
              <w:spacing w:after="0" w:line="240" w:lineRule="auto"/>
              <w:rPr>
                <w:rFonts w:ascii="Times New Roman" w:eastAsia="Times New Roman" w:hAnsi="Times New Roman" w:cs="Times New Roman"/>
                <w:sz w:val="20"/>
                <w:szCs w:val="20"/>
                <w:lang w:val="en-US" w:eastAsia="tr-TR"/>
              </w:rPr>
            </w:pPr>
            <w:proofErr w:type="gramStart"/>
            <w:r w:rsidRPr="00D62BE2">
              <w:rPr>
                <w:rFonts w:ascii="Times New Roman" w:eastAsia="Times New Roman" w:hAnsi="Times New Roman" w:cs="Times New Roman"/>
                <w:sz w:val="20"/>
                <w:szCs w:val="20"/>
                <w:lang w:val="en-US" w:eastAsia="tr-TR"/>
              </w:rPr>
              <w:t>to</w:t>
            </w:r>
            <w:proofErr w:type="gramEnd"/>
            <w:r w:rsidRPr="00D62BE2">
              <w:rPr>
                <w:rFonts w:ascii="Times New Roman" w:eastAsia="Times New Roman" w:hAnsi="Times New Roman" w:cs="Times New Roman"/>
                <w:sz w:val="20"/>
                <w:szCs w:val="20"/>
                <w:lang w:val="en-US" w:eastAsia="tr-TR"/>
              </w:rPr>
              <w:t xml:space="preserve"> have information about Turkish communities and states which have experienced in previous periods.</w:t>
            </w:r>
          </w:p>
          <w:p w14:paraId="556514C5" w14:textId="77777777" w:rsidR="00A537DD" w:rsidRPr="00D62BE2" w:rsidRDefault="00A537DD" w:rsidP="00D62BE2">
            <w:pPr>
              <w:tabs>
                <w:tab w:val="left" w:pos="7800"/>
              </w:tabs>
              <w:spacing w:after="0" w:line="240" w:lineRule="auto"/>
              <w:rPr>
                <w:rFonts w:ascii="Times New Roman" w:eastAsia="Times New Roman" w:hAnsi="Times New Roman" w:cs="Times New Roman"/>
                <w:sz w:val="20"/>
                <w:szCs w:val="20"/>
                <w:lang w:val="en-US" w:eastAsia="tr-TR"/>
              </w:rPr>
            </w:pPr>
            <w:r w:rsidRPr="00D62BE2">
              <w:rPr>
                <w:rFonts w:ascii="Times New Roman" w:eastAsia="Times New Roman" w:hAnsi="Times New Roman" w:cs="Times New Roman"/>
                <w:sz w:val="20"/>
                <w:szCs w:val="20"/>
                <w:lang w:val="en-US" w:eastAsia="tr-TR"/>
              </w:rPr>
              <w:t>to review the management structure of the Turkish states</w:t>
            </w:r>
          </w:p>
          <w:p w14:paraId="21DAB1CB" w14:textId="77777777" w:rsidR="00A537DD" w:rsidRPr="00D62BE2" w:rsidRDefault="00A537DD" w:rsidP="00D62BE2">
            <w:pPr>
              <w:tabs>
                <w:tab w:val="left" w:pos="7800"/>
              </w:tabs>
              <w:spacing w:after="0" w:line="240" w:lineRule="auto"/>
              <w:rPr>
                <w:rFonts w:ascii="Times New Roman" w:eastAsia="Times New Roman" w:hAnsi="Times New Roman" w:cs="Times New Roman"/>
                <w:sz w:val="20"/>
                <w:szCs w:val="20"/>
                <w:lang w:val="en-US" w:eastAsia="tr-TR"/>
              </w:rPr>
            </w:pPr>
            <w:r w:rsidRPr="00D62BE2">
              <w:rPr>
                <w:rFonts w:ascii="Times New Roman" w:eastAsia="Times New Roman" w:hAnsi="Times New Roman" w:cs="Times New Roman"/>
                <w:sz w:val="20"/>
                <w:szCs w:val="20"/>
                <w:lang w:val="en-US" w:eastAsia="tr-TR"/>
              </w:rPr>
              <w:t>to discuss situation of  science and education in</w:t>
            </w:r>
            <w:r w:rsidRPr="00D62BE2">
              <w:rPr>
                <w:rFonts w:ascii="Times New Roman" w:eastAsia="Times New Roman" w:hAnsi="Times New Roman" w:cs="Times New Roman"/>
                <w:sz w:val="20"/>
                <w:szCs w:val="20"/>
                <w:lang w:eastAsia="tr-TR"/>
              </w:rPr>
              <w:t xml:space="preserve"> </w:t>
            </w:r>
            <w:r w:rsidRPr="00D62BE2">
              <w:rPr>
                <w:rFonts w:ascii="Times New Roman" w:eastAsia="Times New Roman" w:hAnsi="Times New Roman" w:cs="Times New Roman"/>
                <w:sz w:val="20"/>
                <w:szCs w:val="20"/>
                <w:lang w:val="en-US" w:eastAsia="tr-TR"/>
              </w:rPr>
              <w:t>Turkish communities</w:t>
            </w:r>
          </w:p>
          <w:p w14:paraId="5DE3859F" w14:textId="77777777" w:rsidR="00A537DD" w:rsidRPr="00D62BE2" w:rsidRDefault="00A537DD" w:rsidP="00D62BE2">
            <w:pPr>
              <w:tabs>
                <w:tab w:val="left" w:pos="7800"/>
              </w:tabs>
              <w:spacing w:after="0" w:line="240" w:lineRule="auto"/>
              <w:rPr>
                <w:rFonts w:ascii="Times New Roman" w:eastAsia="Times New Roman" w:hAnsi="Times New Roman" w:cs="Times New Roman"/>
                <w:sz w:val="20"/>
                <w:szCs w:val="20"/>
                <w:lang w:val="en-US" w:eastAsia="tr-TR"/>
              </w:rPr>
            </w:pPr>
            <w:proofErr w:type="gramStart"/>
            <w:r w:rsidRPr="00D62BE2">
              <w:rPr>
                <w:rFonts w:ascii="Times New Roman" w:eastAsia="Times New Roman" w:hAnsi="Times New Roman" w:cs="Times New Roman"/>
                <w:sz w:val="20"/>
                <w:szCs w:val="20"/>
                <w:lang w:val="en-US" w:eastAsia="tr-TR"/>
              </w:rPr>
              <w:t>to</w:t>
            </w:r>
            <w:proofErr w:type="gramEnd"/>
            <w:r w:rsidRPr="00D62BE2">
              <w:rPr>
                <w:rFonts w:ascii="Times New Roman" w:eastAsia="Times New Roman" w:hAnsi="Times New Roman" w:cs="Times New Roman"/>
                <w:sz w:val="20"/>
                <w:szCs w:val="20"/>
                <w:lang w:val="en-US" w:eastAsia="tr-TR"/>
              </w:rPr>
              <w:t xml:space="preserve"> explain the structure of the military and social life of Turkish communities by comparing  today.</w:t>
            </w:r>
          </w:p>
          <w:p w14:paraId="7C8A0C89" w14:textId="77777777" w:rsidR="00A537DD" w:rsidRPr="00D62BE2" w:rsidRDefault="00A537DD" w:rsidP="00D62BE2">
            <w:pPr>
              <w:tabs>
                <w:tab w:val="left" w:pos="7800"/>
              </w:tabs>
              <w:spacing w:after="0" w:line="240" w:lineRule="auto"/>
              <w:rPr>
                <w:rFonts w:ascii="Times New Roman" w:eastAsia="Times New Roman" w:hAnsi="Times New Roman" w:cs="Times New Roman"/>
                <w:sz w:val="20"/>
                <w:szCs w:val="20"/>
                <w:lang w:val="en-US" w:eastAsia="tr-TR"/>
              </w:rPr>
            </w:pPr>
            <w:proofErr w:type="gramStart"/>
            <w:r w:rsidRPr="00D62BE2">
              <w:rPr>
                <w:rFonts w:ascii="Times New Roman" w:eastAsia="Times New Roman" w:hAnsi="Times New Roman" w:cs="Times New Roman"/>
                <w:sz w:val="20"/>
                <w:szCs w:val="20"/>
                <w:lang w:val="en-US" w:eastAsia="tr-TR"/>
              </w:rPr>
              <w:t>to</w:t>
            </w:r>
            <w:proofErr w:type="gramEnd"/>
            <w:r w:rsidRPr="00D62BE2">
              <w:rPr>
                <w:rFonts w:ascii="Times New Roman" w:eastAsia="Times New Roman" w:hAnsi="Times New Roman" w:cs="Times New Roman"/>
                <w:sz w:val="20"/>
                <w:szCs w:val="20"/>
                <w:lang w:val="en-US" w:eastAsia="tr-TR"/>
              </w:rPr>
              <w:t xml:space="preserve"> know basic  literature, art, painting, musical works which have important place in Turkish history.</w:t>
            </w:r>
          </w:p>
        </w:tc>
      </w:tr>
      <w:tr w:rsidR="00A537DD" w:rsidRPr="00D62BE2" w14:paraId="410E5E2C" w14:textId="77777777" w:rsidTr="00C95042">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15341574" w14:textId="77777777" w:rsidR="00A537DD" w:rsidRPr="00D62BE2" w:rsidRDefault="00A537DD"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lastRenderedPageBreak/>
              <w:t>TEXTBOOK</w:t>
            </w:r>
          </w:p>
        </w:tc>
        <w:tc>
          <w:tcPr>
            <w:tcW w:w="3036" w:type="pct"/>
            <w:gridSpan w:val="6"/>
            <w:tcBorders>
              <w:top w:val="single" w:sz="12" w:space="0" w:color="auto"/>
              <w:left w:val="single" w:sz="12" w:space="0" w:color="auto"/>
              <w:bottom w:val="single" w:sz="12" w:space="0" w:color="auto"/>
              <w:right w:val="single" w:sz="12" w:space="0" w:color="auto"/>
            </w:tcBorders>
          </w:tcPr>
          <w:p w14:paraId="0A27CA53" w14:textId="77777777" w:rsidR="00A537DD" w:rsidRPr="00D62BE2" w:rsidRDefault="00A537DD" w:rsidP="00D62BE2">
            <w:pPr>
              <w:spacing w:after="0" w:line="240" w:lineRule="auto"/>
              <w:jc w:val="both"/>
              <w:rPr>
                <w:rFonts w:ascii="Times New Roman" w:eastAsia="Times New Roman" w:hAnsi="Times New Roman" w:cs="Times New Roman"/>
                <w:sz w:val="20"/>
                <w:szCs w:val="20"/>
                <w:lang w:val="en-US" w:eastAsia="tr-TR"/>
              </w:rPr>
            </w:pPr>
            <w:proofErr w:type="spellStart"/>
            <w:r w:rsidRPr="00D62BE2">
              <w:rPr>
                <w:rFonts w:ascii="Times New Roman" w:eastAsia="Times New Roman" w:hAnsi="Times New Roman" w:cs="Times New Roman"/>
                <w:sz w:val="20"/>
                <w:szCs w:val="20"/>
                <w:lang w:val="en-US" w:eastAsia="tr-TR"/>
              </w:rPr>
              <w:t>Öztürk</w:t>
            </w:r>
            <w:proofErr w:type="spellEnd"/>
            <w:r w:rsidRPr="00D62BE2">
              <w:rPr>
                <w:rFonts w:ascii="Times New Roman" w:eastAsia="Times New Roman" w:hAnsi="Times New Roman" w:cs="Times New Roman"/>
                <w:sz w:val="20"/>
                <w:szCs w:val="20"/>
                <w:lang w:val="en-US" w:eastAsia="tr-TR"/>
              </w:rPr>
              <w:t xml:space="preserve">, C. (2011). Turkish History and Culture (4th Ed.). Ankara: </w:t>
            </w:r>
            <w:proofErr w:type="spellStart"/>
            <w:r w:rsidRPr="00D62BE2">
              <w:rPr>
                <w:rFonts w:ascii="Times New Roman" w:eastAsia="Times New Roman" w:hAnsi="Times New Roman" w:cs="Times New Roman"/>
                <w:sz w:val="20"/>
                <w:szCs w:val="20"/>
                <w:lang w:val="en-US" w:eastAsia="tr-TR"/>
              </w:rPr>
              <w:t>Pegem</w:t>
            </w:r>
            <w:proofErr w:type="spellEnd"/>
            <w:r w:rsidRPr="00D62BE2">
              <w:rPr>
                <w:rFonts w:ascii="Times New Roman" w:eastAsia="Times New Roman" w:hAnsi="Times New Roman" w:cs="Times New Roman"/>
                <w:sz w:val="20"/>
                <w:szCs w:val="20"/>
                <w:lang w:val="en-US" w:eastAsia="tr-TR"/>
              </w:rPr>
              <w:t xml:space="preserve"> Academy Publications</w:t>
            </w:r>
          </w:p>
          <w:p w14:paraId="33899B0F" w14:textId="77777777" w:rsidR="00A537DD" w:rsidRPr="00D62BE2" w:rsidRDefault="00A537DD" w:rsidP="00D62BE2">
            <w:pPr>
              <w:keepNext/>
              <w:keepLines/>
              <w:spacing w:after="0" w:line="240" w:lineRule="auto"/>
              <w:outlineLvl w:val="3"/>
              <w:rPr>
                <w:rFonts w:ascii="Cambria" w:eastAsia="Times New Roman" w:hAnsi="Cambria" w:cs="Times New Roman"/>
                <w:bCs/>
                <w:i/>
                <w:iCs/>
                <w:sz w:val="20"/>
                <w:szCs w:val="20"/>
                <w:lang w:eastAsia="tr-TR"/>
              </w:rPr>
            </w:pPr>
          </w:p>
        </w:tc>
      </w:tr>
      <w:tr w:rsidR="00A537DD" w:rsidRPr="00D62BE2" w14:paraId="287BA64D" w14:textId="77777777" w:rsidTr="00C95042">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5F3FA203" w14:textId="77777777" w:rsidR="00A537DD" w:rsidRPr="00D62BE2" w:rsidRDefault="00A537DD"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OTHER REFERENCES</w:t>
            </w:r>
          </w:p>
        </w:tc>
        <w:tc>
          <w:tcPr>
            <w:tcW w:w="3036" w:type="pct"/>
            <w:gridSpan w:val="6"/>
            <w:tcBorders>
              <w:top w:val="single" w:sz="12" w:space="0" w:color="auto"/>
              <w:left w:val="single" w:sz="12" w:space="0" w:color="auto"/>
              <w:bottom w:val="single" w:sz="12" w:space="0" w:color="auto"/>
              <w:right w:val="single" w:sz="12" w:space="0" w:color="auto"/>
            </w:tcBorders>
          </w:tcPr>
          <w:p w14:paraId="273739BD" w14:textId="77777777" w:rsidR="00A537DD" w:rsidRPr="00D62BE2" w:rsidRDefault="00A537DD" w:rsidP="00D62BE2">
            <w:pPr>
              <w:spacing w:after="0" w:line="240" w:lineRule="auto"/>
              <w:jc w:val="both"/>
              <w:rPr>
                <w:rFonts w:ascii="Times New Roman" w:eastAsia="Times New Roman" w:hAnsi="Times New Roman" w:cs="Times New Roman"/>
                <w:sz w:val="20"/>
                <w:szCs w:val="20"/>
                <w:lang w:val="en-US" w:eastAsia="tr-TR"/>
              </w:rPr>
            </w:pPr>
            <w:proofErr w:type="spellStart"/>
            <w:r w:rsidRPr="00D62BE2">
              <w:rPr>
                <w:rFonts w:ascii="Times New Roman" w:eastAsia="Times New Roman" w:hAnsi="Times New Roman" w:cs="Times New Roman"/>
                <w:sz w:val="20"/>
                <w:szCs w:val="20"/>
                <w:lang w:val="en-US" w:eastAsia="tr-TR"/>
              </w:rPr>
              <w:t>Merey</w:t>
            </w:r>
            <w:proofErr w:type="spellEnd"/>
            <w:r w:rsidRPr="00D62BE2">
              <w:rPr>
                <w:rFonts w:ascii="Times New Roman" w:eastAsia="Times New Roman" w:hAnsi="Times New Roman" w:cs="Times New Roman"/>
                <w:sz w:val="20"/>
                <w:szCs w:val="20"/>
                <w:lang w:val="en-US" w:eastAsia="tr-TR"/>
              </w:rPr>
              <w:t xml:space="preserve">, Z. (2009). </w:t>
            </w:r>
            <w:r w:rsidRPr="00D62BE2">
              <w:rPr>
                <w:rFonts w:ascii="Times New Roman" w:eastAsia="Times New Roman" w:hAnsi="Times New Roman" w:cs="Times New Roman"/>
                <w:i/>
                <w:sz w:val="20"/>
                <w:szCs w:val="20"/>
                <w:lang w:val="en-US" w:eastAsia="tr-TR"/>
              </w:rPr>
              <w:t>Turkish History and Culture</w:t>
            </w:r>
            <w:r w:rsidRPr="00D62BE2">
              <w:rPr>
                <w:rFonts w:ascii="Times New Roman" w:eastAsia="Times New Roman" w:hAnsi="Times New Roman" w:cs="Times New Roman"/>
                <w:sz w:val="20"/>
                <w:szCs w:val="20"/>
                <w:lang w:val="en-US" w:eastAsia="tr-TR"/>
              </w:rPr>
              <w:t xml:space="preserve"> </w:t>
            </w:r>
            <w:proofErr w:type="spellStart"/>
            <w:r w:rsidRPr="00D62BE2">
              <w:rPr>
                <w:rFonts w:ascii="Times New Roman" w:eastAsia="Times New Roman" w:hAnsi="Times New Roman" w:cs="Times New Roman"/>
                <w:sz w:val="20"/>
                <w:szCs w:val="20"/>
                <w:lang w:val="en-US" w:eastAsia="tr-TR"/>
              </w:rPr>
              <w:t>Ankara</w:t>
            </w:r>
            <w:proofErr w:type="gramStart"/>
            <w:r w:rsidRPr="00D62BE2">
              <w:rPr>
                <w:rFonts w:ascii="Times New Roman" w:eastAsia="Times New Roman" w:hAnsi="Times New Roman" w:cs="Times New Roman"/>
                <w:sz w:val="20"/>
                <w:szCs w:val="20"/>
                <w:lang w:val="en-US" w:eastAsia="tr-TR"/>
              </w:rPr>
              <w:t>:Birleşik</w:t>
            </w:r>
            <w:proofErr w:type="spellEnd"/>
            <w:proofErr w:type="gramEnd"/>
            <w:r w:rsidRPr="00D62BE2">
              <w:rPr>
                <w:rFonts w:ascii="Times New Roman" w:eastAsia="Times New Roman" w:hAnsi="Times New Roman" w:cs="Times New Roman"/>
                <w:sz w:val="20"/>
                <w:szCs w:val="20"/>
                <w:lang w:val="en-US" w:eastAsia="tr-TR"/>
              </w:rPr>
              <w:t xml:space="preserve"> Publications.</w:t>
            </w:r>
          </w:p>
          <w:p w14:paraId="0CAEC9AD" w14:textId="77777777" w:rsidR="00A537DD" w:rsidRPr="00D62BE2" w:rsidRDefault="00A537DD" w:rsidP="00D62BE2">
            <w:pPr>
              <w:keepNext/>
              <w:keepLines/>
              <w:spacing w:after="0" w:line="240" w:lineRule="auto"/>
              <w:outlineLvl w:val="3"/>
              <w:rPr>
                <w:rFonts w:ascii="Cambria" w:eastAsia="Times New Roman" w:hAnsi="Cambria" w:cs="Times New Roman"/>
                <w:bCs/>
                <w:i/>
                <w:iCs/>
                <w:sz w:val="20"/>
                <w:szCs w:val="20"/>
                <w:lang w:eastAsia="tr-TR"/>
              </w:rPr>
            </w:pPr>
            <w:proofErr w:type="spellStart"/>
            <w:r w:rsidRPr="00D62BE2">
              <w:rPr>
                <w:rFonts w:ascii="Cambria" w:eastAsia="Times New Roman" w:hAnsi="Cambria" w:cs="Times New Roman"/>
                <w:bCs/>
                <w:i/>
                <w:iCs/>
                <w:sz w:val="20"/>
                <w:szCs w:val="20"/>
                <w:lang w:val="en-US" w:eastAsia="tr-TR"/>
              </w:rPr>
              <w:t>Şahin</w:t>
            </w:r>
            <w:proofErr w:type="spellEnd"/>
            <w:r w:rsidRPr="00D62BE2">
              <w:rPr>
                <w:rFonts w:ascii="Cambria" w:eastAsia="Times New Roman" w:hAnsi="Cambria" w:cs="Times New Roman"/>
                <w:bCs/>
                <w:i/>
                <w:iCs/>
                <w:sz w:val="20"/>
                <w:szCs w:val="20"/>
                <w:lang w:val="en-US" w:eastAsia="tr-TR"/>
              </w:rPr>
              <w:t>, M. (2010).</w:t>
            </w:r>
            <w:r w:rsidRPr="00D62BE2">
              <w:rPr>
                <w:rFonts w:ascii="Cambria" w:eastAsia="Times New Roman" w:hAnsi="Cambria" w:cs="Times New Roman"/>
                <w:bCs/>
                <w:i/>
                <w:iCs/>
                <w:sz w:val="20"/>
                <w:szCs w:val="20"/>
                <w:lang w:eastAsia="tr-TR"/>
              </w:rPr>
              <w:t xml:space="preserve"> </w:t>
            </w:r>
            <w:r w:rsidRPr="00D62BE2">
              <w:rPr>
                <w:rFonts w:ascii="Cambria" w:eastAsia="Times New Roman" w:hAnsi="Cambria" w:cs="Times New Roman"/>
                <w:bCs/>
                <w:i/>
                <w:iCs/>
                <w:sz w:val="20"/>
                <w:szCs w:val="20"/>
                <w:lang w:val="en-US" w:eastAsia="tr-TR"/>
              </w:rPr>
              <w:t xml:space="preserve">Turkish History and Culture (6th Ed.). Ankara: </w:t>
            </w:r>
            <w:proofErr w:type="spellStart"/>
            <w:r w:rsidRPr="00D62BE2">
              <w:rPr>
                <w:rFonts w:ascii="Cambria" w:eastAsia="Times New Roman" w:hAnsi="Cambria" w:cs="Times New Roman"/>
                <w:bCs/>
                <w:i/>
                <w:iCs/>
                <w:sz w:val="20"/>
                <w:szCs w:val="20"/>
                <w:lang w:val="en-US" w:eastAsia="tr-TR"/>
              </w:rPr>
              <w:t>Okutman</w:t>
            </w:r>
            <w:proofErr w:type="spellEnd"/>
            <w:r w:rsidRPr="00D62BE2">
              <w:rPr>
                <w:rFonts w:ascii="Cambria" w:eastAsia="Times New Roman" w:hAnsi="Cambria" w:cs="Times New Roman"/>
                <w:bCs/>
                <w:i/>
                <w:iCs/>
                <w:sz w:val="20"/>
                <w:szCs w:val="20"/>
                <w:lang w:val="en-US" w:eastAsia="tr-TR"/>
              </w:rPr>
              <w:t xml:space="preserve"> Publications.</w:t>
            </w:r>
          </w:p>
        </w:tc>
      </w:tr>
      <w:tr w:rsidR="00A537DD" w:rsidRPr="00D62BE2" w14:paraId="0C0960DC" w14:textId="77777777" w:rsidTr="00C95042">
        <w:trPr>
          <w:trHeight w:val="520"/>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2AA79125" w14:textId="77777777" w:rsidR="00A537DD" w:rsidRPr="00D62BE2" w:rsidRDefault="00A537DD"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TOOLS AND EQUIPMENTS REQUIRED</w:t>
            </w:r>
          </w:p>
        </w:tc>
        <w:tc>
          <w:tcPr>
            <w:tcW w:w="3036" w:type="pct"/>
            <w:gridSpan w:val="6"/>
            <w:tcBorders>
              <w:top w:val="single" w:sz="12" w:space="0" w:color="auto"/>
              <w:left w:val="single" w:sz="12" w:space="0" w:color="auto"/>
              <w:bottom w:val="single" w:sz="12" w:space="0" w:color="auto"/>
              <w:right w:val="single" w:sz="12" w:space="0" w:color="auto"/>
            </w:tcBorders>
          </w:tcPr>
          <w:p w14:paraId="7978029E" w14:textId="77777777" w:rsidR="00A537DD" w:rsidRPr="00D62BE2" w:rsidRDefault="00A537DD" w:rsidP="00D62BE2">
            <w:pPr>
              <w:spacing w:after="0" w:line="240" w:lineRule="auto"/>
              <w:jc w:val="both"/>
              <w:rPr>
                <w:rFonts w:ascii="Times New Roman" w:eastAsia="Times New Roman" w:hAnsi="Times New Roman" w:cs="Times New Roman"/>
                <w:sz w:val="20"/>
                <w:szCs w:val="20"/>
                <w:lang w:val="en-US" w:eastAsia="tr-TR"/>
              </w:rPr>
            </w:pPr>
          </w:p>
        </w:tc>
      </w:tr>
    </w:tbl>
    <w:p w14:paraId="5ED59C54"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sectPr w:rsidR="00D62BE2" w:rsidRPr="00D62BE2" w:rsidSect="006278F9">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D62BE2" w:rsidRPr="00D62BE2" w14:paraId="4CACC940" w14:textId="77777777" w:rsidTr="00C9504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3DB3C80"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lastRenderedPageBreak/>
              <w:t>COURSE SYLLABUS</w:t>
            </w:r>
          </w:p>
        </w:tc>
      </w:tr>
      <w:tr w:rsidR="00D62BE2" w:rsidRPr="00D62BE2" w14:paraId="0B07FB4B"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tcPr>
          <w:p w14:paraId="1BB1726C"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WEEK</w:t>
            </w:r>
          </w:p>
        </w:tc>
        <w:tc>
          <w:tcPr>
            <w:tcW w:w="4407" w:type="pct"/>
            <w:tcBorders>
              <w:top w:val="single" w:sz="6" w:space="0" w:color="auto"/>
              <w:left w:val="single" w:sz="6" w:space="0" w:color="auto"/>
              <w:bottom w:val="single" w:sz="6" w:space="0" w:color="auto"/>
              <w:right w:val="single" w:sz="12" w:space="0" w:color="auto"/>
            </w:tcBorders>
          </w:tcPr>
          <w:p w14:paraId="017F485E" w14:textId="77777777" w:rsidR="00D62BE2" w:rsidRPr="00D62BE2" w:rsidRDefault="00D62BE2" w:rsidP="00D62BE2">
            <w:pPr>
              <w:spacing w:after="0" w:line="240" w:lineRule="auto"/>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 xml:space="preserve">TOPICS </w:t>
            </w:r>
          </w:p>
        </w:tc>
      </w:tr>
      <w:tr w:rsidR="00D62BE2" w:rsidRPr="00D62BE2" w14:paraId="142799FF"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C40281D"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1</w:t>
            </w:r>
          </w:p>
        </w:tc>
        <w:tc>
          <w:tcPr>
            <w:tcW w:w="4407" w:type="pct"/>
            <w:tcBorders>
              <w:top w:val="single" w:sz="6" w:space="0" w:color="auto"/>
              <w:left w:val="single" w:sz="6" w:space="0" w:color="auto"/>
              <w:bottom w:val="single" w:sz="6" w:space="0" w:color="auto"/>
              <w:right w:val="single" w:sz="12" w:space="0" w:color="auto"/>
            </w:tcBorders>
          </w:tcPr>
          <w:p w14:paraId="544FCAE5" w14:textId="77777777" w:rsidR="00D62BE2" w:rsidRPr="00D62BE2" w:rsidRDefault="00D62BE2" w:rsidP="00D62BE2">
            <w:pPr>
              <w:spacing w:after="0" w:line="240" w:lineRule="auto"/>
              <w:rPr>
                <w:rFonts w:ascii="Times New Roman" w:eastAsia="Times New Roman" w:hAnsi="Times New Roman" w:cs="Times New Roman"/>
                <w:sz w:val="20"/>
                <w:szCs w:val="20"/>
                <w:lang w:val="en-US" w:eastAsia="tr-TR"/>
              </w:rPr>
            </w:pPr>
            <w:r w:rsidRPr="00D62BE2">
              <w:rPr>
                <w:rFonts w:ascii="Times New Roman" w:eastAsia="Times New Roman" w:hAnsi="Times New Roman" w:cs="Times New Roman"/>
                <w:sz w:val="20"/>
                <w:szCs w:val="20"/>
                <w:lang w:val="en-US" w:eastAsia="tr-TR"/>
              </w:rPr>
              <w:t xml:space="preserve">Turkish States that were established before Islam </w:t>
            </w:r>
          </w:p>
        </w:tc>
      </w:tr>
      <w:tr w:rsidR="00D62BE2" w:rsidRPr="00D62BE2" w14:paraId="794B6FD5"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E4B8734"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2</w:t>
            </w:r>
          </w:p>
        </w:tc>
        <w:tc>
          <w:tcPr>
            <w:tcW w:w="4407" w:type="pct"/>
            <w:tcBorders>
              <w:top w:val="single" w:sz="6" w:space="0" w:color="auto"/>
              <w:left w:val="single" w:sz="6" w:space="0" w:color="auto"/>
              <w:bottom w:val="single" w:sz="6" w:space="0" w:color="auto"/>
              <w:right w:val="single" w:sz="12" w:space="0" w:color="auto"/>
            </w:tcBorders>
          </w:tcPr>
          <w:p w14:paraId="428EBF3D" w14:textId="77777777" w:rsidR="00D62BE2" w:rsidRPr="00D62BE2" w:rsidRDefault="00D62BE2" w:rsidP="00D62BE2">
            <w:pPr>
              <w:spacing w:after="0" w:line="240" w:lineRule="auto"/>
              <w:rPr>
                <w:rFonts w:ascii="Times New Roman" w:eastAsia="Times New Roman" w:hAnsi="Times New Roman" w:cs="Times New Roman"/>
                <w:sz w:val="20"/>
                <w:szCs w:val="20"/>
                <w:lang w:val="en-US" w:eastAsia="tr-TR"/>
              </w:rPr>
            </w:pPr>
            <w:r w:rsidRPr="00D62BE2">
              <w:rPr>
                <w:rFonts w:ascii="Times New Roman" w:eastAsia="Times New Roman" w:hAnsi="Times New Roman" w:cs="Times New Roman"/>
                <w:sz w:val="20"/>
                <w:szCs w:val="20"/>
                <w:lang w:val="en-US" w:eastAsia="tr-TR"/>
              </w:rPr>
              <w:t>The first Muslim Turkish States</w:t>
            </w:r>
          </w:p>
        </w:tc>
      </w:tr>
      <w:tr w:rsidR="00D62BE2" w:rsidRPr="00D62BE2" w14:paraId="187428C0"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E0E3510"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3</w:t>
            </w:r>
          </w:p>
        </w:tc>
        <w:tc>
          <w:tcPr>
            <w:tcW w:w="4407" w:type="pct"/>
            <w:tcBorders>
              <w:top w:val="single" w:sz="6" w:space="0" w:color="auto"/>
              <w:left w:val="single" w:sz="6" w:space="0" w:color="auto"/>
              <w:bottom w:val="single" w:sz="6" w:space="0" w:color="auto"/>
              <w:right w:val="single" w:sz="12" w:space="0" w:color="auto"/>
            </w:tcBorders>
          </w:tcPr>
          <w:p w14:paraId="62169C39" w14:textId="77777777" w:rsidR="00D62BE2" w:rsidRPr="00D62BE2" w:rsidRDefault="00D62BE2" w:rsidP="00D62BE2">
            <w:pPr>
              <w:spacing w:after="0" w:line="240" w:lineRule="auto"/>
              <w:rPr>
                <w:rFonts w:ascii="Times New Roman" w:eastAsia="Times New Roman" w:hAnsi="Times New Roman" w:cs="Times New Roman"/>
                <w:sz w:val="20"/>
                <w:szCs w:val="20"/>
                <w:lang w:val="en-US" w:eastAsia="tr-TR"/>
              </w:rPr>
            </w:pPr>
            <w:r w:rsidRPr="00D62BE2">
              <w:rPr>
                <w:rFonts w:ascii="Times New Roman" w:eastAsia="Times New Roman" w:hAnsi="Times New Roman" w:cs="Times New Roman"/>
                <w:sz w:val="20"/>
                <w:szCs w:val="20"/>
                <w:lang w:val="en-US" w:eastAsia="tr-TR"/>
              </w:rPr>
              <w:t>First Turkish States that were established in Anatolia</w:t>
            </w:r>
          </w:p>
        </w:tc>
      </w:tr>
      <w:tr w:rsidR="00D62BE2" w:rsidRPr="00D62BE2" w14:paraId="5A0C1FD4"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B4C12C2"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4</w:t>
            </w:r>
          </w:p>
        </w:tc>
        <w:tc>
          <w:tcPr>
            <w:tcW w:w="4407" w:type="pct"/>
            <w:tcBorders>
              <w:top w:val="single" w:sz="6" w:space="0" w:color="auto"/>
              <w:left w:val="single" w:sz="6" w:space="0" w:color="auto"/>
              <w:bottom w:val="single" w:sz="6" w:space="0" w:color="auto"/>
              <w:right w:val="single" w:sz="12" w:space="0" w:color="auto"/>
            </w:tcBorders>
          </w:tcPr>
          <w:p w14:paraId="7078817A" w14:textId="77777777" w:rsidR="00D62BE2" w:rsidRPr="00D62BE2" w:rsidRDefault="00D62BE2" w:rsidP="00D62BE2">
            <w:pPr>
              <w:spacing w:after="0" w:line="240" w:lineRule="auto"/>
              <w:rPr>
                <w:rFonts w:ascii="Times New Roman" w:eastAsia="Times New Roman" w:hAnsi="Times New Roman" w:cs="Times New Roman"/>
                <w:sz w:val="20"/>
                <w:szCs w:val="20"/>
                <w:lang w:val="en-US" w:eastAsia="tr-TR"/>
              </w:rPr>
            </w:pPr>
            <w:r w:rsidRPr="00D62BE2">
              <w:rPr>
                <w:rFonts w:ascii="Times New Roman" w:eastAsia="Times New Roman" w:hAnsi="Times New Roman" w:cs="Times New Roman"/>
                <w:sz w:val="20"/>
                <w:szCs w:val="20"/>
                <w:lang w:val="en-US" w:eastAsia="tr-TR"/>
              </w:rPr>
              <w:t>The Ottoman Empire (Foundation Period and Ascension Period)</w:t>
            </w:r>
          </w:p>
        </w:tc>
      </w:tr>
      <w:tr w:rsidR="00D62BE2" w:rsidRPr="00D62BE2" w14:paraId="3ECB41B3"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E2DE142"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5</w:t>
            </w:r>
          </w:p>
        </w:tc>
        <w:tc>
          <w:tcPr>
            <w:tcW w:w="4407" w:type="pct"/>
            <w:tcBorders>
              <w:top w:val="single" w:sz="6" w:space="0" w:color="auto"/>
              <w:left w:val="single" w:sz="6" w:space="0" w:color="auto"/>
              <w:bottom w:val="single" w:sz="6" w:space="0" w:color="auto"/>
              <w:right w:val="single" w:sz="12" w:space="0" w:color="auto"/>
            </w:tcBorders>
          </w:tcPr>
          <w:p w14:paraId="61276143" w14:textId="77777777" w:rsidR="00D62BE2" w:rsidRPr="00D62BE2" w:rsidRDefault="00D62BE2" w:rsidP="00D62BE2">
            <w:pPr>
              <w:spacing w:after="0" w:line="240" w:lineRule="auto"/>
              <w:rPr>
                <w:rFonts w:ascii="Times New Roman" w:eastAsia="Times New Roman" w:hAnsi="Times New Roman" w:cs="Times New Roman"/>
                <w:sz w:val="20"/>
                <w:szCs w:val="20"/>
                <w:lang w:val="en-US" w:eastAsia="tr-TR"/>
              </w:rPr>
            </w:pPr>
            <w:r w:rsidRPr="00D62BE2">
              <w:rPr>
                <w:rFonts w:ascii="Times New Roman" w:eastAsia="Times New Roman" w:hAnsi="Times New Roman" w:cs="Times New Roman"/>
                <w:sz w:val="20"/>
                <w:szCs w:val="20"/>
                <w:lang w:val="en-US" w:eastAsia="tr-TR"/>
              </w:rPr>
              <w:t>The Ottoman Empire (Stagnation Period -Decline Period and Disintegration Period)</w:t>
            </w:r>
          </w:p>
        </w:tc>
      </w:tr>
      <w:tr w:rsidR="00D62BE2" w:rsidRPr="00D62BE2" w14:paraId="5A5AC97F"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6A43B42"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582148A" w14:textId="77777777" w:rsidR="00D62BE2" w:rsidRPr="00D62BE2" w:rsidRDefault="00D62BE2" w:rsidP="00D62BE2">
            <w:pPr>
              <w:spacing w:after="0" w:line="240" w:lineRule="auto"/>
              <w:rPr>
                <w:rFonts w:ascii="Times New Roman" w:eastAsia="Times New Roman" w:hAnsi="Times New Roman" w:cs="Times New Roman"/>
                <w:sz w:val="20"/>
                <w:szCs w:val="20"/>
                <w:lang w:val="en-US" w:eastAsia="tr-TR"/>
              </w:rPr>
            </w:pPr>
            <w:r w:rsidRPr="00D62BE2">
              <w:rPr>
                <w:rFonts w:ascii="Times New Roman" w:eastAsia="Times New Roman" w:hAnsi="Times New Roman" w:cs="Times New Roman"/>
                <w:sz w:val="20"/>
                <w:szCs w:val="20"/>
                <w:lang w:val="en-US" w:eastAsia="tr-TR"/>
              </w:rPr>
              <w:t>The Turkish Republic</w:t>
            </w:r>
          </w:p>
        </w:tc>
      </w:tr>
      <w:tr w:rsidR="00D62BE2" w:rsidRPr="00D62BE2" w14:paraId="66B268C5"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14:paraId="67F10565"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14:paraId="2468E1FD" w14:textId="77777777" w:rsidR="00D62BE2" w:rsidRPr="00D62BE2" w:rsidRDefault="00D62BE2" w:rsidP="00D62BE2">
            <w:pPr>
              <w:spacing w:after="0" w:line="240" w:lineRule="auto"/>
              <w:rPr>
                <w:rFonts w:ascii="Times New Roman" w:eastAsia="Times New Roman" w:hAnsi="Times New Roman" w:cs="Times New Roman"/>
                <w:sz w:val="20"/>
                <w:szCs w:val="20"/>
                <w:lang w:val="en-US" w:eastAsia="tr-TR"/>
              </w:rPr>
            </w:pPr>
            <w:r w:rsidRPr="00D62BE2">
              <w:rPr>
                <w:rFonts w:ascii="Times New Roman" w:eastAsia="Times New Roman" w:hAnsi="Times New Roman" w:cs="Times New Roman"/>
                <w:sz w:val="20"/>
                <w:szCs w:val="20"/>
                <w:lang w:val="en-US" w:eastAsia="tr-TR"/>
              </w:rPr>
              <w:t xml:space="preserve">MID-TERM EXAM </w:t>
            </w:r>
          </w:p>
        </w:tc>
      </w:tr>
      <w:tr w:rsidR="00D62BE2" w:rsidRPr="00D62BE2" w14:paraId="4B1B7E77"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56A40CE"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845069D" w14:textId="77777777" w:rsidR="00D62BE2" w:rsidRPr="00D62BE2" w:rsidRDefault="00D62BE2" w:rsidP="00D62BE2">
            <w:pPr>
              <w:spacing w:after="0" w:line="240" w:lineRule="auto"/>
              <w:rPr>
                <w:rFonts w:ascii="Times New Roman" w:eastAsia="Times New Roman" w:hAnsi="Times New Roman" w:cs="Times New Roman"/>
                <w:sz w:val="20"/>
                <w:szCs w:val="20"/>
                <w:lang w:val="en-US" w:eastAsia="tr-TR"/>
              </w:rPr>
            </w:pPr>
            <w:r w:rsidRPr="00D62BE2">
              <w:rPr>
                <w:rFonts w:ascii="Times New Roman" w:eastAsia="Times New Roman" w:hAnsi="Times New Roman" w:cs="Times New Roman"/>
                <w:sz w:val="20"/>
                <w:szCs w:val="20"/>
                <w:lang w:val="en-US" w:eastAsia="tr-TR"/>
              </w:rPr>
              <w:t>Contemporary Turkish States and Communities</w:t>
            </w:r>
          </w:p>
        </w:tc>
      </w:tr>
      <w:tr w:rsidR="00D62BE2" w:rsidRPr="00D62BE2" w14:paraId="45AD69B8"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8CF755E"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9D684B1" w14:textId="77777777" w:rsidR="00D62BE2" w:rsidRPr="00D62BE2" w:rsidRDefault="00D62BE2" w:rsidP="00D62BE2">
            <w:pPr>
              <w:spacing w:after="0" w:line="240" w:lineRule="auto"/>
              <w:rPr>
                <w:rFonts w:ascii="Times New Roman" w:eastAsia="Times New Roman" w:hAnsi="Times New Roman" w:cs="Times New Roman"/>
                <w:sz w:val="20"/>
                <w:szCs w:val="20"/>
                <w:lang w:val="en-US" w:eastAsia="tr-TR"/>
              </w:rPr>
            </w:pPr>
            <w:r w:rsidRPr="00D62BE2">
              <w:rPr>
                <w:rFonts w:ascii="Times New Roman" w:eastAsia="Times New Roman" w:hAnsi="Times New Roman" w:cs="Times New Roman"/>
                <w:sz w:val="20"/>
                <w:szCs w:val="20"/>
                <w:lang w:val="en-US" w:eastAsia="tr-TR"/>
              </w:rPr>
              <w:t>Management in Turkish States</w:t>
            </w:r>
          </w:p>
        </w:tc>
      </w:tr>
      <w:tr w:rsidR="00D62BE2" w:rsidRPr="00D62BE2" w14:paraId="5BD23AB3"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8BD9582"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C1D51A7" w14:textId="77777777" w:rsidR="00D62BE2" w:rsidRPr="00D62BE2" w:rsidRDefault="00D62BE2" w:rsidP="00D62BE2">
            <w:pPr>
              <w:spacing w:after="0" w:line="240" w:lineRule="auto"/>
              <w:rPr>
                <w:rFonts w:ascii="Times New Roman" w:eastAsia="Times New Roman" w:hAnsi="Times New Roman" w:cs="Times New Roman"/>
                <w:sz w:val="20"/>
                <w:szCs w:val="20"/>
                <w:lang w:val="en-US" w:eastAsia="tr-TR"/>
              </w:rPr>
            </w:pPr>
            <w:r w:rsidRPr="00D62BE2">
              <w:rPr>
                <w:rFonts w:ascii="Times New Roman" w:eastAsia="Times New Roman" w:hAnsi="Times New Roman" w:cs="Times New Roman"/>
                <w:sz w:val="20"/>
                <w:szCs w:val="20"/>
                <w:lang w:val="en-US" w:eastAsia="tr-TR"/>
              </w:rPr>
              <w:t>Law-Army-Economy in Turkish States</w:t>
            </w:r>
          </w:p>
        </w:tc>
      </w:tr>
      <w:tr w:rsidR="00D62BE2" w:rsidRPr="00D62BE2" w14:paraId="2C29AC3F"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B22C65C"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0208F63" w14:textId="77777777" w:rsidR="00D62BE2" w:rsidRPr="00D62BE2" w:rsidRDefault="00D62BE2" w:rsidP="00D62BE2">
            <w:pPr>
              <w:spacing w:after="0" w:line="240" w:lineRule="auto"/>
              <w:rPr>
                <w:rFonts w:ascii="Times New Roman" w:eastAsia="Times New Roman" w:hAnsi="Times New Roman" w:cs="Times New Roman"/>
                <w:sz w:val="20"/>
                <w:szCs w:val="20"/>
                <w:lang w:val="en-US" w:eastAsia="tr-TR"/>
              </w:rPr>
            </w:pPr>
            <w:r w:rsidRPr="00D62BE2">
              <w:rPr>
                <w:rFonts w:ascii="Times New Roman" w:eastAsia="Times New Roman" w:hAnsi="Times New Roman" w:cs="Times New Roman"/>
                <w:sz w:val="20"/>
                <w:szCs w:val="20"/>
                <w:lang w:val="en-US" w:eastAsia="tr-TR"/>
              </w:rPr>
              <w:t>Social Life-Family-Religion in Turkish States</w:t>
            </w:r>
          </w:p>
        </w:tc>
      </w:tr>
      <w:tr w:rsidR="00D62BE2" w:rsidRPr="00D62BE2" w14:paraId="1FCE3D11"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5C1BA49"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41474B7" w14:textId="77777777" w:rsidR="00D62BE2" w:rsidRPr="00D62BE2" w:rsidRDefault="00D62BE2" w:rsidP="00D62BE2">
            <w:pPr>
              <w:spacing w:after="0" w:line="240" w:lineRule="auto"/>
              <w:rPr>
                <w:rFonts w:ascii="Times New Roman" w:eastAsia="Times New Roman" w:hAnsi="Times New Roman" w:cs="Times New Roman"/>
                <w:sz w:val="20"/>
                <w:szCs w:val="20"/>
                <w:lang w:val="en-US" w:eastAsia="tr-TR"/>
              </w:rPr>
            </w:pPr>
            <w:r w:rsidRPr="00D62BE2">
              <w:rPr>
                <w:rFonts w:ascii="Times New Roman" w:eastAsia="Times New Roman" w:hAnsi="Times New Roman" w:cs="Times New Roman"/>
                <w:sz w:val="20"/>
                <w:szCs w:val="20"/>
                <w:lang w:val="en-US" w:eastAsia="tr-TR"/>
              </w:rPr>
              <w:t>Science and Education in Turkish States</w:t>
            </w:r>
          </w:p>
        </w:tc>
      </w:tr>
      <w:tr w:rsidR="00D62BE2" w:rsidRPr="00D62BE2" w14:paraId="69CE24BB"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6096B93"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270BB4B" w14:textId="77777777" w:rsidR="00D62BE2" w:rsidRPr="00D62BE2" w:rsidRDefault="00D62BE2" w:rsidP="00D62BE2">
            <w:pPr>
              <w:spacing w:after="0" w:line="240" w:lineRule="auto"/>
              <w:rPr>
                <w:rFonts w:ascii="Times New Roman" w:eastAsia="Times New Roman" w:hAnsi="Times New Roman" w:cs="Times New Roman"/>
                <w:sz w:val="20"/>
                <w:szCs w:val="20"/>
                <w:lang w:val="en-US" w:eastAsia="tr-TR"/>
              </w:rPr>
            </w:pPr>
            <w:r w:rsidRPr="00D62BE2">
              <w:rPr>
                <w:rFonts w:ascii="Times New Roman" w:eastAsia="Times New Roman" w:hAnsi="Times New Roman" w:cs="Times New Roman"/>
                <w:sz w:val="20"/>
                <w:szCs w:val="20"/>
                <w:lang w:val="en-US" w:eastAsia="tr-TR"/>
              </w:rPr>
              <w:t>Literature-Art and Music in Turkish States</w:t>
            </w:r>
          </w:p>
        </w:tc>
      </w:tr>
      <w:tr w:rsidR="00D62BE2" w:rsidRPr="00D62BE2" w14:paraId="2D02ACF6" w14:textId="77777777" w:rsidTr="00C9504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14:paraId="2463F6C6"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14:paraId="29FEBF6E" w14:textId="77777777" w:rsidR="00D62BE2" w:rsidRPr="00D62BE2" w:rsidRDefault="00D62BE2" w:rsidP="00D62BE2">
            <w:pPr>
              <w:spacing w:after="0" w:line="240" w:lineRule="auto"/>
              <w:rPr>
                <w:rFonts w:ascii="Times New Roman" w:eastAsia="Times New Roman" w:hAnsi="Times New Roman" w:cs="Times New Roman"/>
                <w:sz w:val="20"/>
                <w:szCs w:val="20"/>
                <w:lang w:val="en-US" w:eastAsia="tr-TR"/>
              </w:rPr>
            </w:pPr>
            <w:r w:rsidRPr="00D62BE2">
              <w:rPr>
                <w:rFonts w:ascii="Times New Roman" w:eastAsia="Times New Roman" w:hAnsi="Times New Roman" w:cs="Times New Roman"/>
                <w:sz w:val="20"/>
                <w:szCs w:val="20"/>
                <w:lang w:val="en-US" w:eastAsia="tr-TR"/>
              </w:rPr>
              <w:t xml:space="preserve"> FINAL EXAM</w:t>
            </w:r>
          </w:p>
        </w:tc>
      </w:tr>
    </w:tbl>
    <w:p w14:paraId="5AB23694"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pPr>
    </w:p>
    <w:p w14:paraId="01E4A41C"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pPr>
    </w:p>
    <w:p w14:paraId="3B787F91"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62BE2" w:rsidRPr="00D62BE2" w14:paraId="4A67D43D" w14:textId="77777777" w:rsidTr="00C95042">
        <w:tc>
          <w:tcPr>
            <w:tcW w:w="603" w:type="dxa"/>
            <w:tcBorders>
              <w:top w:val="single" w:sz="12" w:space="0" w:color="auto"/>
              <w:left w:val="single" w:sz="12" w:space="0" w:color="auto"/>
              <w:bottom w:val="single" w:sz="6" w:space="0" w:color="auto"/>
              <w:right w:val="single" w:sz="6" w:space="0" w:color="auto"/>
            </w:tcBorders>
            <w:vAlign w:val="center"/>
          </w:tcPr>
          <w:p w14:paraId="18C2BCC4"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01D06294" w14:textId="77777777" w:rsidR="00D62BE2" w:rsidRPr="00D62BE2" w:rsidRDefault="00D62BE2" w:rsidP="00D62BE2">
            <w:pPr>
              <w:spacing w:after="0" w:line="240" w:lineRule="auto"/>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32628429"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0874DBD0"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0621668D"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1</w:t>
            </w:r>
          </w:p>
        </w:tc>
      </w:tr>
      <w:tr w:rsidR="00D62BE2" w:rsidRPr="00D62BE2" w14:paraId="66CA27CE"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0C45F7AA"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14:paraId="733ADD84"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val="en-US" w:eastAsia="tr-TR"/>
              </w:rPr>
              <w:t>Be able to use Turkish language suitable for rules, effectively and properly, and to communicate effectively with students.</w:t>
            </w:r>
          </w:p>
        </w:tc>
        <w:tc>
          <w:tcPr>
            <w:tcW w:w="567" w:type="dxa"/>
            <w:tcBorders>
              <w:top w:val="single" w:sz="6" w:space="0" w:color="auto"/>
              <w:left w:val="single" w:sz="6" w:space="0" w:color="auto"/>
              <w:bottom w:val="single" w:sz="6" w:space="0" w:color="auto"/>
              <w:right w:val="single" w:sz="6" w:space="0" w:color="auto"/>
            </w:tcBorders>
            <w:vAlign w:val="center"/>
          </w:tcPr>
          <w:p w14:paraId="345109F7"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3F809B2"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7D98B7A5"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p>
        </w:tc>
      </w:tr>
      <w:tr w:rsidR="00D62BE2" w:rsidRPr="00D62BE2" w14:paraId="4CF7B016"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7465F535"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14:paraId="067CD743"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val="en-US" w:eastAsia="tr-TR"/>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14:paraId="7E5AD31E"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7D62256C"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942A66F"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p>
        </w:tc>
      </w:tr>
      <w:tr w:rsidR="00D62BE2" w:rsidRPr="00D62BE2" w14:paraId="33E4B0BF"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552B2BEF"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14:paraId="744157E6"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val="en-US" w:eastAsia="tr-TR"/>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14:paraId="09D5F7DD"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0927C93"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3EC20272"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 xml:space="preserve"> </w:t>
            </w:r>
          </w:p>
        </w:tc>
      </w:tr>
      <w:tr w:rsidR="00D62BE2" w:rsidRPr="00D62BE2" w14:paraId="558C6F30"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675D675A"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14:paraId="0552CAFB" w14:textId="77777777" w:rsidR="00D62BE2" w:rsidRPr="00D62BE2" w:rsidRDefault="00D62BE2" w:rsidP="00D62BE2">
            <w:pPr>
              <w:spacing w:after="0" w:line="240" w:lineRule="auto"/>
              <w:jc w:val="both"/>
              <w:rPr>
                <w:rFonts w:ascii="Times New Roman" w:eastAsia="Times New Roman" w:hAnsi="Times New Roman" w:cs="Times New Roman"/>
                <w:sz w:val="20"/>
                <w:szCs w:val="20"/>
                <w:lang w:val="en-US" w:eastAsia="tr-TR"/>
              </w:rPr>
            </w:pPr>
            <w:r w:rsidRPr="00D62BE2">
              <w:rPr>
                <w:rFonts w:ascii="Times New Roman" w:eastAsia="Times New Roman" w:hAnsi="Times New Roman" w:cs="Times New Roman"/>
                <w:sz w:val="20"/>
                <w:szCs w:val="20"/>
                <w:lang w:val="en-US" w:eastAsia="tr-TR"/>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14:paraId="5441A625"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758FC4A9"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77884D4"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 xml:space="preserve"> </w:t>
            </w:r>
          </w:p>
        </w:tc>
      </w:tr>
      <w:tr w:rsidR="00D62BE2" w:rsidRPr="00D62BE2" w14:paraId="3311119C"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07926ACB"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14:paraId="1717A5DF"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val="en-US" w:eastAsia="tr-TR"/>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14:paraId="0143115D"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04FDDCDA"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A0E564A"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 xml:space="preserve"> </w:t>
            </w:r>
          </w:p>
        </w:tc>
      </w:tr>
      <w:tr w:rsidR="00D62BE2" w:rsidRPr="00D62BE2" w14:paraId="76139A51"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30DD5523"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14:paraId="3617E600"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val="en-US" w:eastAsia="tr-TR"/>
              </w:rPr>
              <w:t>Provides individual and professional development by having lifelong learning awareness and learns learning to learn.</w:t>
            </w:r>
          </w:p>
        </w:tc>
        <w:tc>
          <w:tcPr>
            <w:tcW w:w="567" w:type="dxa"/>
            <w:tcBorders>
              <w:top w:val="single" w:sz="6" w:space="0" w:color="auto"/>
              <w:left w:val="single" w:sz="6" w:space="0" w:color="auto"/>
              <w:bottom w:val="single" w:sz="6" w:space="0" w:color="auto"/>
              <w:right w:val="single" w:sz="6" w:space="0" w:color="auto"/>
            </w:tcBorders>
            <w:vAlign w:val="center"/>
          </w:tcPr>
          <w:p w14:paraId="4DDF5003"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0B0D5DE8"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AD84674"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 xml:space="preserve"> </w:t>
            </w:r>
          </w:p>
        </w:tc>
      </w:tr>
      <w:tr w:rsidR="00D62BE2" w:rsidRPr="00D62BE2" w14:paraId="0BF188D9"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69140EE2"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14:paraId="418BDEE0"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val="en-US" w:eastAsia="tr-TR"/>
              </w:rPr>
              <w:t>Makes self assessment.</w:t>
            </w:r>
          </w:p>
        </w:tc>
        <w:tc>
          <w:tcPr>
            <w:tcW w:w="567" w:type="dxa"/>
            <w:tcBorders>
              <w:top w:val="single" w:sz="6" w:space="0" w:color="auto"/>
              <w:left w:val="single" w:sz="6" w:space="0" w:color="auto"/>
              <w:bottom w:val="single" w:sz="6" w:space="0" w:color="auto"/>
              <w:right w:val="single" w:sz="6" w:space="0" w:color="auto"/>
            </w:tcBorders>
            <w:vAlign w:val="center"/>
          </w:tcPr>
          <w:p w14:paraId="2DF20AFF"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14:paraId="399CA763"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9CE5722"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 xml:space="preserve"> </w:t>
            </w:r>
          </w:p>
        </w:tc>
      </w:tr>
      <w:tr w:rsidR="00D62BE2" w:rsidRPr="00D62BE2" w14:paraId="1CE31913"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4C1BA9F9"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14:paraId="5C5497B0"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val="en-US" w:eastAsia="tr-TR"/>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14:paraId="344C19CC"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6867F4C"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0CE7ECB"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x</w:t>
            </w:r>
          </w:p>
        </w:tc>
      </w:tr>
      <w:tr w:rsidR="00D62BE2" w:rsidRPr="00D62BE2" w14:paraId="0EEE25B3"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4F45B3E2"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14:paraId="4012D7F8"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val="en-US" w:eastAsia="tr-TR"/>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14:paraId="2DF40A07"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06318C95"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5EAE208"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p>
        </w:tc>
      </w:tr>
      <w:tr w:rsidR="00D62BE2" w:rsidRPr="00D62BE2" w14:paraId="17355285"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612900DE"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14:paraId="7D13315E"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val="en-US" w:eastAsia="tr-TR"/>
              </w:rPr>
              <w:t>Have ability of technical and pedagogical using for the purpose of information and communication technologies.</w:t>
            </w:r>
          </w:p>
        </w:tc>
        <w:tc>
          <w:tcPr>
            <w:tcW w:w="567" w:type="dxa"/>
            <w:tcBorders>
              <w:top w:val="single" w:sz="6" w:space="0" w:color="auto"/>
              <w:left w:val="single" w:sz="6" w:space="0" w:color="auto"/>
              <w:bottom w:val="single" w:sz="6" w:space="0" w:color="auto"/>
              <w:right w:val="single" w:sz="6" w:space="0" w:color="auto"/>
            </w:tcBorders>
            <w:vAlign w:val="center"/>
          </w:tcPr>
          <w:p w14:paraId="6459D27D"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4ED029D"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38A2EE1"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 xml:space="preserve"> x</w:t>
            </w:r>
          </w:p>
        </w:tc>
      </w:tr>
      <w:tr w:rsidR="00D62BE2" w:rsidRPr="00D62BE2" w14:paraId="544F1F28"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73AB77A1"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14:paraId="141947FD"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val="en-US" w:eastAsia="tr-TR"/>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14:paraId="28EB68FD"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6A276E9A"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5CAE8BC"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 xml:space="preserve"> </w:t>
            </w:r>
          </w:p>
        </w:tc>
      </w:tr>
      <w:tr w:rsidR="00D62BE2" w:rsidRPr="00D62BE2" w14:paraId="5449831D"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7A6B1779"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14:paraId="797063E8"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val="en-US" w:eastAsia="tr-TR"/>
              </w:rPr>
              <w:t>Have information about national and international education system, structure and the historical development of the elementary teacher.</w:t>
            </w:r>
          </w:p>
        </w:tc>
        <w:tc>
          <w:tcPr>
            <w:tcW w:w="567" w:type="dxa"/>
            <w:tcBorders>
              <w:top w:val="single" w:sz="6" w:space="0" w:color="auto"/>
              <w:left w:val="single" w:sz="6" w:space="0" w:color="auto"/>
              <w:bottom w:val="single" w:sz="6" w:space="0" w:color="auto"/>
              <w:right w:val="single" w:sz="6" w:space="0" w:color="auto"/>
            </w:tcBorders>
            <w:vAlign w:val="center"/>
          </w:tcPr>
          <w:p w14:paraId="67B5AB4C"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3F7971BA"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10CD4B9"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p>
        </w:tc>
      </w:tr>
      <w:tr w:rsidR="00D62BE2" w:rsidRPr="00D62BE2" w14:paraId="5768DF55"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2337DB6F"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14:paraId="30E9FA61"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pPr>
            <w:r w:rsidRPr="00D62BE2">
              <w:rPr>
                <w:rFonts w:ascii="Times New Roman" w:eastAsia="Calibri" w:hAnsi="Times New Roman" w:cs="Times New Roman"/>
                <w:sz w:val="20"/>
                <w:szCs w:val="20"/>
                <w:lang w:val="en-US"/>
              </w:rPr>
              <w:t>Have respect to national culture and universal values</w:t>
            </w:r>
            <w:r w:rsidRPr="00D62BE2">
              <w:rPr>
                <w:rFonts w:ascii="Times New Roman" w:eastAsia="Times New Roman" w:hAnsi="Times New Roman" w:cs="Times New Roman"/>
                <w:sz w:val="20"/>
                <w:szCs w:val="20"/>
                <w:lang w:val="en-US" w:eastAsia="tr-TR"/>
              </w:rPr>
              <w:t>.</w:t>
            </w:r>
          </w:p>
        </w:tc>
        <w:tc>
          <w:tcPr>
            <w:tcW w:w="567" w:type="dxa"/>
            <w:tcBorders>
              <w:top w:val="single" w:sz="6" w:space="0" w:color="auto"/>
              <w:left w:val="single" w:sz="6" w:space="0" w:color="auto"/>
              <w:bottom w:val="single" w:sz="6" w:space="0" w:color="auto"/>
              <w:right w:val="single" w:sz="6" w:space="0" w:color="auto"/>
            </w:tcBorders>
            <w:vAlign w:val="center"/>
          </w:tcPr>
          <w:p w14:paraId="1B3738E7"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308EAB58"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C501600"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p>
        </w:tc>
      </w:tr>
      <w:tr w:rsidR="00D62BE2" w:rsidRPr="00D62BE2" w14:paraId="2E6CFC9F" w14:textId="77777777" w:rsidTr="00C95042">
        <w:tc>
          <w:tcPr>
            <w:tcW w:w="9889" w:type="dxa"/>
            <w:gridSpan w:val="5"/>
            <w:tcBorders>
              <w:top w:val="single" w:sz="6" w:space="0" w:color="auto"/>
              <w:left w:val="single" w:sz="12" w:space="0" w:color="auto"/>
              <w:bottom w:val="single" w:sz="12" w:space="0" w:color="auto"/>
              <w:right w:val="single" w:sz="12" w:space="0" w:color="auto"/>
            </w:tcBorders>
            <w:vAlign w:val="center"/>
          </w:tcPr>
          <w:p w14:paraId="6D4C97EB" w14:textId="77777777" w:rsidR="00D62BE2" w:rsidRPr="00D62BE2" w:rsidRDefault="00D62BE2" w:rsidP="00D62BE2">
            <w:pPr>
              <w:spacing w:after="0" w:line="240" w:lineRule="auto"/>
              <w:jc w:val="both"/>
              <w:rPr>
                <w:rFonts w:ascii="Times New Roman" w:eastAsia="Times New Roman" w:hAnsi="Times New Roman" w:cs="Times New Roman"/>
                <w:sz w:val="20"/>
                <w:szCs w:val="20"/>
                <w:lang w:eastAsia="tr-TR"/>
              </w:rPr>
            </w:pPr>
            <w:r w:rsidRPr="00D62BE2">
              <w:rPr>
                <w:rFonts w:ascii="Times New Roman" w:eastAsia="Times New Roman" w:hAnsi="Times New Roman" w:cs="Times New Roman"/>
                <w:b/>
                <w:sz w:val="20"/>
                <w:szCs w:val="20"/>
                <w:lang w:eastAsia="tr-TR"/>
              </w:rPr>
              <w:t>1</w:t>
            </w:r>
            <w:r w:rsidRPr="00D62BE2">
              <w:rPr>
                <w:rFonts w:ascii="Times New Roman" w:eastAsia="Times New Roman" w:hAnsi="Times New Roman" w:cs="Times New Roman"/>
                <w:sz w:val="20"/>
                <w:szCs w:val="20"/>
                <w:lang w:eastAsia="tr-TR"/>
              </w:rPr>
              <w:t xml:space="preserve">:None. </w:t>
            </w:r>
            <w:r w:rsidRPr="00D62BE2">
              <w:rPr>
                <w:rFonts w:ascii="Times New Roman" w:eastAsia="Times New Roman" w:hAnsi="Times New Roman" w:cs="Times New Roman"/>
                <w:b/>
                <w:sz w:val="20"/>
                <w:szCs w:val="20"/>
                <w:lang w:eastAsia="tr-TR"/>
              </w:rPr>
              <w:t>2</w:t>
            </w:r>
            <w:r w:rsidRPr="00D62BE2">
              <w:rPr>
                <w:rFonts w:ascii="Times New Roman" w:eastAsia="Times New Roman" w:hAnsi="Times New Roman" w:cs="Times New Roman"/>
                <w:sz w:val="20"/>
                <w:szCs w:val="20"/>
                <w:lang w:eastAsia="tr-TR"/>
              </w:rPr>
              <w:t xml:space="preserve">:Partially </w:t>
            </w:r>
            <w:proofErr w:type="spellStart"/>
            <w:r w:rsidRPr="00D62BE2">
              <w:rPr>
                <w:rFonts w:ascii="Times New Roman" w:eastAsia="Times New Roman" w:hAnsi="Times New Roman" w:cs="Times New Roman"/>
                <w:sz w:val="20"/>
                <w:szCs w:val="20"/>
                <w:lang w:eastAsia="tr-TR"/>
              </w:rPr>
              <w:t>contribution</w:t>
            </w:r>
            <w:proofErr w:type="spellEnd"/>
            <w:r w:rsidRPr="00D62BE2">
              <w:rPr>
                <w:rFonts w:ascii="Times New Roman" w:eastAsia="Times New Roman" w:hAnsi="Times New Roman" w:cs="Times New Roman"/>
                <w:sz w:val="20"/>
                <w:szCs w:val="20"/>
                <w:lang w:eastAsia="tr-TR"/>
              </w:rPr>
              <w:t xml:space="preserve">. </w:t>
            </w:r>
            <w:r w:rsidRPr="00D62BE2">
              <w:rPr>
                <w:rFonts w:ascii="Times New Roman" w:eastAsia="Times New Roman" w:hAnsi="Times New Roman" w:cs="Times New Roman"/>
                <w:b/>
                <w:sz w:val="20"/>
                <w:szCs w:val="20"/>
                <w:lang w:eastAsia="tr-TR"/>
              </w:rPr>
              <w:t>3</w:t>
            </w:r>
            <w:r w:rsidRPr="00D62BE2">
              <w:rPr>
                <w:rFonts w:ascii="Times New Roman" w:eastAsia="Times New Roman" w:hAnsi="Times New Roman" w:cs="Times New Roman"/>
                <w:sz w:val="20"/>
                <w:szCs w:val="20"/>
                <w:lang w:eastAsia="tr-TR"/>
              </w:rPr>
              <w:t xml:space="preserve">: </w:t>
            </w:r>
            <w:proofErr w:type="spellStart"/>
            <w:r w:rsidRPr="00D62BE2">
              <w:rPr>
                <w:rFonts w:ascii="Times New Roman" w:eastAsia="Times New Roman" w:hAnsi="Times New Roman" w:cs="Times New Roman"/>
                <w:sz w:val="20"/>
                <w:szCs w:val="20"/>
                <w:lang w:eastAsia="tr-TR"/>
              </w:rPr>
              <w:t>Completely</w:t>
            </w:r>
            <w:proofErr w:type="spellEnd"/>
            <w:r w:rsidRPr="00D62BE2">
              <w:rPr>
                <w:rFonts w:ascii="Times New Roman" w:eastAsia="Times New Roman" w:hAnsi="Times New Roman" w:cs="Times New Roman"/>
                <w:sz w:val="20"/>
                <w:szCs w:val="20"/>
                <w:lang w:eastAsia="tr-TR"/>
              </w:rPr>
              <w:t xml:space="preserve"> </w:t>
            </w:r>
            <w:proofErr w:type="spellStart"/>
            <w:r w:rsidRPr="00D62BE2">
              <w:rPr>
                <w:rFonts w:ascii="Times New Roman" w:eastAsia="Times New Roman" w:hAnsi="Times New Roman" w:cs="Times New Roman"/>
                <w:sz w:val="20"/>
                <w:szCs w:val="20"/>
                <w:lang w:eastAsia="tr-TR"/>
              </w:rPr>
              <w:t>contribution</w:t>
            </w:r>
            <w:proofErr w:type="spellEnd"/>
            <w:r w:rsidRPr="00D62BE2">
              <w:rPr>
                <w:rFonts w:ascii="Times New Roman" w:eastAsia="Times New Roman" w:hAnsi="Times New Roman" w:cs="Times New Roman"/>
                <w:sz w:val="20"/>
                <w:szCs w:val="20"/>
                <w:lang w:eastAsia="tr-TR"/>
              </w:rPr>
              <w:t>.</w:t>
            </w:r>
          </w:p>
        </w:tc>
      </w:tr>
    </w:tbl>
    <w:p w14:paraId="2624291E"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pPr>
    </w:p>
    <w:p w14:paraId="544A3711"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pPr>
    </w:p>
    <w:p w14:paraId="3E2F78D8"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pPr>
    </w:p>
    <w:p w14:paraId="3E3BBF00" w14:textId="77777777" w:rsidR="00C97FC8" w:rsidRPr="00C97FC8" w:rsidRDefault="00C97FC8" w:rsidP="00C97FC8">
      <w:pPr>
        <w:spacing w:after="0" w:line="240" w:lineRule="auto"/>
        <w:rPr>
          <w:rFonts w:ascii="Times New Roman" w:eastAsia="Times New Roman" w:hAnsi="Times New Roman" w:cs="Times New Roman"/>
          <w:b/>
          <w:sz w:val="20"/>
          <w:szCs w:val="20"/>
          <w:lang w:eastAsia="tr-TR"/>
        </w:rPr>
      </w:pPr>
      <w:r w:rsidRPr="00C97FC8">
        <w:rPr>
          <w:rFonts w:ascii="Times New Roman" w:eastAsia="Times New Roman" w:hAnsi="Times New Roman" w:cs="Times New Roman"/>
          <w:b/>
          <w:sz w:val="20"/>
          <w:szCs w:val="20"/>
          <w:lang w:val="en-US" w:eastAsia="tr-TR"/>
        </w:rPr>
        <w:t xml:space="preserve">Instructor(s): </w:t>
      </w:r>
      <w:r w:rsidRPr="00C97FC8">
        <w:rPr>
          <w:rFonts w:ascii="Times New Roman" w:eastAsia="Times New Roman" w:hAnsi="Times New Roman" w:cs="Times New Roman"/>
          <w:sz w:val="20"/>
          <w:szCs w:val="20"/>
          <w:lang w:val="en-US" w:eastAsia="tr-TR"/>
        </w:rPr>
        <w:t xml:space="preserve">Assoc. Prof. Dr. </w:t>
      </w:r>
      <w:proofErr w:type="spellStart"/>
      <w:r w:rsidRPr="00C97FC8">
        <w:rPr>
          <w:rFonts w:ascii="Times New Roman" w:eastAsia="Times New Roman" w:hAnsi="Times New Roman" w:cs="Times New Roman"/>
          <w:sz w:val="20"/>
          <w:szCs w:val="20"/>
          <w:lang w:val="en-US" w:eastAsia="tr-TR"/>
        </w:rPr>
        <w:t>Hüseyin</w:t>
      </w:r>
      <w:proofErr w:type="spellEnd"/>
      <w:r w:rsidRPr="00C97FC8">
        <w:rPr>
          <w:rFonts w:ascii="Times New Roman" w:eastAsia="Times New Roman" w:hAnsi="Times New Roman" w:cs="Times New Roman"/>
          <w:sz w:val="20"/>
          <w:szCs w:val="20"/>
          <w:lang w:val="en-US" w:eastAsia="tr-TR"/>
        </w:rPr>
        <w:t xml:space="preserve"> </w:t>
      </w:r>
      <w:proofErr w:type="spellStart"/>
      <w:r w:rsidRPr="00C97FC8">
        <w:rPr>
          <w:rFonts w:ascii="Times New Roman" w:eastAsia="Times New Roman" w:hAnsi="Times New Roman" w:cs="Times New Roman"/>
          <w:sz w:val="20"/>
          <w:szCs w:val="20"/>
          <w:lang w:val="en-US" w:eastAsia="tr-TR"/>
        </w:rPr>
        <w:t>Anılan</w:t>
      </w:r>
      <w:proofErr w:type="spellEnd"/>
      <w:r w:rsidRPr="00C97FC8">
        <w:rPr>
          <w:rFonts w:ascii="Times New Roman" w:eastAsia="Times New Roman" w:hAnsi="Times New Roman" w:cs="Times New Roman"/>
          <w:sz w:val="20"/>
          <w:szCs w:val="20"/>
          <w:lang w:val="en-US" w:eastAsia="tr-TR"/>
        </w:rPr>
        <w:t xml:space="preserve"> </w:t>
      </w:r>
      <w:r w:rsidRPr="00C97FC8">
        <w:rPr>
          <w:rFonts w:ascii="Times New Roman" w:eastAsia="Times New Roman" w:hAnsi="Times New Roman" w:cs="Times New Roman"/>
          <w:b/>
          <w:sz w:val="20"/>
          <w:szCs w:val="20"/>
          <w:lang w:val="en-US" w:eastAsia="tr-TR"/>
        </w:rPr>
        <w:t xml:space="preserve">                             Signature: </w:t>
      </w:r>
      <w:r w:rsidRPr="00C97FC8">
        <w:rPr>
          <w:rFonts w:ascii="Times New Roman" w:eastAsia="Times New Roman" w:hAnsi="Times New Roman" w:cs="Times New Roman"/>
          <w:b/>
          <w:sz w:val="20"/>
          <w:szCs w:val="20"/>
          <w:lang w:val="en-US" w:eastAsia="tr-TR"/>
        </w:rPr>
        <w:tab/>
      </w:r>
      <w:r w:rsidRPr="00C97FC8">
        <w:rPr>
          <w:rFonts w:ascii="Times New Roman" w:eastAsia="Times New Roman" w:hAnsi="Times New Roman" w:cs="Times New Roman"/>
          <w:b/>
          <w:sz w:val="20"/>
          <w:szCs w:val="20"/>
          <w:lang w:eastAsia="tr-TR"/>
        </w:rPr>
        <w:t xml:space="preserve">   </w:t>
      </w:r>
      <w:r w:rsidRPr="00C97FC8">
        <w:rPr>
          <w:rFonts w:ascii="Times New Roman" w:eastAsia="Times New Roman" w:hAnsi="Times New Roman" w:cs="Times New Roman"/>
          <w:b/>
          <w:sz w:val="20"/>
          <w:szCs w:val="20"/>
          <w:lang w:eastAsia="tr-TR"/>
        </w:rPr>
        <w:tab/>
        <w:t xml:space="preserve">                           </w:t>
      </w:r>
      <w:r w:rsidRPr="00C97FC8">
        <w:rPr>
          <w:rFonts w:ascii="Times New Roman" w:eastAsia="Times New Roman" w:hAnsi="Times New Roman" w:cs="Times New Roman"/>
          <w:b/>
          <w:sz w:val="20"/>
          <w:szCs w:val="20"/>
          <w:lang w:eastAsia="tr-TR"/>
        </w:rPr>
        <w:tab/>
        <w:t xml:space="preserve">                                                                                                    </w:t>
      </w:r>
      <w:proofErr w:type="spellStart"/>
      <w:r w:rsidRPr="00C97FC8">
        <w:rPr>
          <w:rFonts w:ascii="Times New Roman" w:eastAsia="Times New Roman" w:hAnsi="Times New Roman" w:cs="Times New Roman"/>
          <w:b/>
          <w:sz w:val="20"/>
          <w:szCs w:val="20"/>
          <w:lang w:eastAsia="tr-TR"/>
        </w:rPr>
        <w:t>Date</w:t>
      </w:r>
      <w:proofErr w:type="spellEnd"/>
      <w:r w:rsidRPr="00C97FC8">
        <w:rPr>
          <w:rFonts w:ascii="Times New Roman" w:eastAsia="Times New Roman" w:hAnsi="Times New Roman" w:cs="Times New Roman"/>
          <w:b/>
          <w:sz w:val="20"/>
          <w:szCs w:val="20"/>
          <w:lang w:eastAsia="tr-TR"/>
        </w:rPr>
        <w:t>:</w:t>
      </w:r>
    </w:p>
    <w:p w14:paraId="151B3640" w14:textId="77777777" w:rsidR="00D62BE2" w:rsidRPr="00D62BE2" w:rsidRDefault="00D62BE2" w:rsidP="00C97FC8">
      <w:pPr>
        <w:spacing w:after="0" w:line="240" w:lineRule="auto"/>
        <w:rPr>
          <w:rFonts w:ascii="Times New Roman" w:eastAsia="Times New Roman" w:hAnsi="Times New Roman" w:cs="Times New Roman"/>
          <w:sz w:val="20"/>
          <w:szCs w:val="20"/>
          <w:lang w:eastAsia="tr-TR"/>
        </w:rPr>
      </w:pPr>
    </w:p>
    <w:sectPr w:rsidR="00D62BE2" w:rsidRPr="00D62B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B1"/>
    <w:rsid w:val="00303D5A"/>
    <w:rsid w:val="00567529"/>
    <w:rsid w:val="005E4E66"/>
    <w:rsid w:val="00624287"/>
    <w:rsid w:val="00A142CC"/>
    <w:rsid w:val="00A537DD"/>
    <w:rsid w:val="00B07734"/>
    <w:rsid w:val="00BE1D2C"/>
    <w:rsid w:val="00C97FC8"/>
    <w:rsid w:val="00CB6CB1"/>
    <w:rsid w:val="00D62BE2"/>
    <w:rsid w:val="00D97CC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21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73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7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96853">
      <w:bodyDiv w:val="1"/>
      <w:marLeft w:val="0"/>
      <w:marRight w:val="0"/>
      <w:marTop w:val="0"/>
      <w:marBottom w:val="0"/>
      <w:divBdr>
        <w:top w:val="none" w:sz="0" w:space="0" w:color="auto"/>
        <w:left w:val="none" w:sz="0" w:space="0" w:color="auto"/>
        <w:bottom w:val="none" w:sz="0" w:space="0" w:color="auto"/>
        <w:right w:val="none" w:sz="0" w:space="0" w:color="auto"/>
      </w:divBdr>
    </w:div>
    <w:div w:id="148173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742</Words>
  <Characters>4231</Characters>
  <Application>Microsoft Macintosh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ZMD</cp:lastModifiedBy>
  <cp:revision>11</cp:revision>
  <dcterms:created xsi:type="dcterms:W3CDTF">2018-08-01T07:54:00Z</dcterms:created>
  <dcterms:modified xsi:type="dcterms:W3CDTF">2019-05-29T10:57:00Z</dcterms:modified>
</cp:coreProperties>
</file>